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09835CD" w14:textId="12D75D93" w:rsidR="009424B0" w:rsidRDefault="00CB1F73" w:rsidP="00A2669C">
      <w:pPr>
        <w:tabs>
          <w:tab w:val="center" w:pos="2313"/>
          <w:tab w:val="right" w:pos="4627"/>
        </w:tabs>
        <w:jc w:val="center"/>
      </w:pPr>
      <w:r>
        <w:rPr>
          <w:noProof/>
        </w:rPr>
        <mc:AlternateContent>
          <mc:Choice Requires="wps">
            <w:drawing>
              <wp:anchor distT="0" distB="0" distL="114935" distR="114935" simplePos="0" relativeHeight="251658240" behindDoc="0" locked="0" layoutInCell="1" allowOverlap="1" wp14:anchorId="3DEF82F3" wp14:editId="3C3D6CCD">
                <wp:simplePos x="0" y="0"/>
                <wp:positionH relativeFrom="margin">
                  <wp:align>center</wp:align>
                </wp:positionH>
                <wp:positionV relativeFrom="margin">
                  <wp:align>top</wp:align>
                </wp:positionV>
                <wp:extent cx="6173470" cy="2802255"/>
                <wp:effectExtent l="0" t="0" r="0" b="0"/>
                <wp:wrapTopAndBottom/>
                <wp:docPr id="1028591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802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8C992" w14:textId="553AC404" w:rsidR="009424B0" w:rsidRDefault="009424B0">
                            <w:pPr>
                              <w:pStyle w:val="Heading1"/>
                              <w:ind w:left="0" w:firstLine="288"/>
                              <w:jc w:val="center"/>
                            </w:pPr>
                            <w:r>
                              <w:rPr>
                                <w:sz w:val="28"/>
                              </w:rPr>
                              <w:t xml:space="preserve">Paper Format for the International </w:t>
                            </w:r>
                            <w:r>
                              <w:rPr>
                                <w:rFonts w:hint="eastAsia"/>
                                <w:sz w:val="28"/>
                                <w:lang w:eastAsia="ja-JP"/>
                              </w:rPr>
                              <w:t xml:space="preserve">Symposium on </w:t>
                            </w:r>
                            <w:proofErr w:type="spellStart"/>
                            <w:r>
                              <w:rPr>
                                <w:rFonts w:hint="eastAsia"/>
                                <w:sz w:val="28"/>
                                <w:lang w:eastAsia="ja-JP"/>
                              </w:rPr>
                              <w:t>Electrohydrodynamics</w:t>
                            </w:r>
                            <w:proofErr w:type="spellEnd"/>
                            <w:r>
                              <w:rPr>
                                <w:rFonts w:hint="eastAsia"/>
                                <w:sz w:val="28"/>
                                <w:lang w:eastAsia="ja-JP"/>
                              </w:rPr>
                              <w:t xml:space="preserve"> ISEHD 20</w:t>
                            </w:r>
                            <w:r w:rsidR="00CB1F73">
                              <w:rPr>
                                <w:sz w:val="28"/>
                                <w:lang w:eastAsia="ja-JP"/>
                              </w:rPr>
                              <w:t>25</w:t>
                            </w:r>
                          </w:p>
                          <w:p w14:paraId="2879C546" w14:textId="77777777" w:rsidR="009424B0" w:rsidRDefault="009424B0">
                            <w:pPr>
                              <w:jc w:val="center"/>
                              <w:rPr>
                                <w:sz w:val="16"/>
                              </w:rPr>
                            </w:pPr>
                          </w:p>
                          <w:p w14:paraId="6291E319" w14:textId="77777777" w:rsidR="009424B0" w:rsidRDefault="009424B0">
                            <w:pPr>
                              <w:jc w:val="center"/>
                              <w:rPr>
                                <w:sz w:val="16"/>
                              </w:rPr>
                            </w:pPr>
                          </w:p>
                          <w:p w14:paraId="11C219AA" w14:textId="6E4024EB" w:rsidR="009424B0" w:rsidRDefault="009424B0">
                            <w:pPr>
                              <w:jc w:val="center"/>
                            </w:pPr>
                            <w:r>
                              <w:rPr>
                                <w:rFonts w:hint="eastAsia"/>
                                <w:sz w:val="24"/>
                                <w:lang w:eastAsia="ja-JP"/>
                              </w:rPr>
                              <w:t>A</w:t>
                            </w:r>
                            <w:r>
                              <w:rPr>
                                <w:sz w:val="24"/>
                              </w:rPr>
                              <w:t xml:space="preserve">. </w:t>
                            </w:r>
                            <w:r>
                              <w:rPr>
                                <w:rFonts w:hint="eastAsia"/>
                                <w:sz w:val="24"/>
                                <w:lang w:eastAsia="ja-JP"/>
                              </w:rPr>
                              <w:t>B</w:t>
                            </w:r>
                            <w:r>
                              <w:rPr>
                                <w:sz w:val="24"/>
                              </w:rPr>
                              <w:t>. Surname</w:t>
                            </w:r>
                            <w:r>
                              <w:rPr>
                                <w:sz w:val="24"/>
                                <w:vertAlign w:val="superscript"/>
                              </w:rPr>
                              <w:t>1</w:t>
                            </w:r>
                            <w:r w:rsidR="003D77F9">
                              <w:rPr>
                                <w:sz w:val="24"/>
                                <w:vertAlign w:val="superscript"/>
                              </w:rPr>
                              <w:t>*</w:t>
                            </w:r>
                            <w:r>
                              <w:rPr>
                                <w:sz w:val="24"/>
                              </w:rPr>
                              <w:t xml:space="preserve">, </w:t>
                            </w:r>
                            <w:r>
                              <w:rPr>
                                <w:rFonts w:hint="eastAsia"/>
                                <w:sz w:val="24"/>
                                <w:lang w:eastAsia="ja-JP"/>
                              </w:rPr>
                              <w:t>C</w:t>
                            </w:r>
                            <w:r>
                              <w:rPr>
                                <w:sz w:val="24"/>
                              </w:rPr>
                              <w:t xml:space="preserve">. </w:t>
                            </w:r>
                            <w:r>
                              <w:rPr>
                                <w:rFonts w:hint="eastAsia"/>
                                <w:sz w:val="24"/>
                                <w:lang w:eastAsia="ja-JP"/>
                              </w:rPr>
                              <w:t>D</w:t>
                            </w:r>
                            <w:r>
                              <w:rPr>
                                <w:sz w:val="24"/>
                              </w:rPr>
                              <w:t>. Surname</w:t>
                            </w:r>
                            <w:r>
                              <w:rPr>
                                <w:sz w:val="24"/>
                                <w:vertAlign w:val="superscript"/>
                              </w:rPr>
                              <w:t>2</w:t>
                            </w:r>
                          </w:p>
                          <w:p w14:paraId="5E5F5198" w14:textId="40D16583" w:rsidR="009424B0" w:rsidRDefault="009424B0">
                            <w:pPr>
                              <w:jc w:val="center"/>
                            </w:pPr>
                            <w:r>
                              <w:rPr>
                                <w:vertAlign w:val="superscript"/>
                              </w:rPr>
                              <w:t>1</w:t>
                            </w:r>
                            <w:r>
                              <w:t xml:space="preserve">Department of Electrical Engineering, </w:t>
                            </w:r>
                            <w:r w:rsidR="005B25ED">
                              <w:t xml:space="preserve">University of Ceres, </w:t>
                            </w:r>
                            <w:r w:rsidR="00830AA4">
                              <w:t>Outer Planets Alliance</w:t>
                            </w:r>
                          </w:p>
                          <w:p w14:paraId="09CA0EF6" w14:textId="223B042F" w:rsidR="009424B0" w:rsidRDefault="009424B0">
                            <w:pPr>
                              <w:jc w:val="center"/>
                            </w:pPr>
                            <w:r>
                              <w:rPr>
                                <w:vertAlign w:val="superscript"/>
                              </w:rPr>
                              <w:t>2</w:t>
                            </w:r>
                            <w:r>
                              <w:t xml:space="preserve">Department of Power Engineering, </w:t>
                            </w:r>
                            <w:r w:rsidR="00D672F0">
                              <w:t xml:space="preserve">University of </w:t>
                            </w:r>
                            <w:proofErr w:type="spellStart"/>
                            <w:r w:rsidR="00D672F0">
                              <w:t>Londres</w:t>
                            </w:r>
                            <w:proofErr w:type="spellEnd"/>
                            <w:r w:rsidR="00D672F0">
                              <w:t xml:space="preserve"> Nova</w:t>
                            </w:r>
                            <w:r>
                              <w:t xml:space="preserve">, </w:t>
                            </w:r>
                            <w:r w:rsidR="00E37603">
                              <w:t>Mars</w:t>
                            </w:r>
                          </w:p>
                          <w:p w14:paraId="686B330C" w14:textId="0F74683B" w:rsidR="003D77F9" w:rsidRPr="003D77F9" w:rsidRDefault="003D77F9">
                            <w:pPr>
                              <w:jc w:val="center"/>
                            </w:pPr>
                            <w:r w:rsidRPr="003D77F9">
                              <w:t>*</w:t>
                            </w:r>
                            <w:r>
                              <w:t>C</w:t>
                            </w:r>
                            <w:r w:rsidRPr="003D77F9">
                              <w:rPr>
                                <w:kern w:val="1"/>
                                <w:lang w:eastAsia="ja-JP"/>
                              </w:rPr>
                              <w:t>orresponding author</w:t>
                            </w:r>
                            <w:r>
                              <w:rPr>
                                <w:kern w:val="1"/>
                                <w:lang w:eastAsia="ja-JP"/>
                              </w:rPr>
                              <w:t>:</w:t>
                            </w:r>
                            <w:r w:rsidR="00436537">
                              <w:rPr>
                                <w:kern w:val="1"/>
                                <w:lang w:eastAsia="ja-JP"/>
                              </w:rPr>
                              <w:t xml:space="preserve"> xxxxxx@xx.xx</w:t>
                            </w:r>
                          </w:p>
                          <w:p w14:paraId="27ACA592" w14:textId="77777777" w:rsidR="009424B0" w:rsidRDefault="009424B0">
                            <w:pPr>
                              <w:jc w:val="center"/>
                              <w:rPr>
                                <w:lang w:eastAsia="ja-JP"/>
                              </w:rPr>
                            </w:pPr>
                          </w:p>
                          <w:p w14:paraId="2558A057" w14:textId="77777777" w:rsidR="009424B0" w:rsidRDefault="009424B0">
                            <w:pPr>
                              <w:spacing w:line="240" w:lineRule="exact"/>
                              <w:rPr>
                                <w:sz w:val="28"/>
                                <w:szCs w:val="28"/>
                                <w:lang w:eastAsia="ja-JP"/>
                              </w:rPr>
                            </w:pPr>
                          </w:p>
                          <w:p w14:paraId="52BE99B7" w14:textId="687114BB" w:rsidR="00FE241A" w:rsidRDefault="009424B0" w:rsidP="00443A25">
                            <w:pPr>
                              <w:ind w:firstLine="340"/>
                              <w:jc w:val="both"/>
                              <w:rPr>
                                <w:b/>
                                <w:lang w:eastAsia="ja-JP"/>
                              </w:rPr>
                            </w:pPr>
                            <w:r w:rsidRPr="00FB74BC">
                              <w:rPr>
                                <w:b/>
                                <w:i/>
                                <w:iCs/>
                              </w:rPr>
                              <w:t>Abstract</w:t>
                            </w:r>
                            <w:r w:rsidR="00FB74BC">
                              <w:rPr>
                                <w:b/>
                              </w:rPr>
                              <w:t xml:space="preserve">- </w:t>
                            </w:r>
                            <w:r w:rsidR="00FE241A" w:rsidRPr="00FE241A">
                              <w:rPr>
                                <w:b/>
                                <w:bCs/>
                              </w:rPr>
                              <w:t xml:space="preserve">This is the format of the paper to be published in the International Symposium on </w:t>
                            </w:r>
                            <w:proofErr w:type="spellStart"/>
                            <w:r w:rsidR="00FE241A" w:rsidRPr="00FE241A">
                              <w:rPr>
                                <w:b/>
                                <w:bCs/>
                              </w:rPr>
                              <w:t>Electrohydrodynamics</w:t>
                            </w:r>
                            <w:proofErr w:type="spellEnd"/>
                            <w:r w:rsidR="00FE241A" w:rsidRPr="00FE241A">
                              <w:rPr>
                                <w:b/>
                                <w:bCs/>
                              </w:rPr>
                              <w:t>, ISEHD 2025, Seville, Spain.  Page limit of the papers is up to 4 pages. A4 page size of 210</w:t>
                            </w:r>
                            <w:r w:rsidR="00FE241A">
                              <w:rPr>
                                <w:b/>
                                <w:bCs/>
                              </w:rPr>
                              <w:t> </w:t>
                            </w:r>
                            <w:r w:rsidR="00FE241A" w:rsidRPr="00FE241A">
                              <w:rPr>
                                <w:b/>
                                <w:bCs/>
                              </w:rPr>
                              <w:t xml:space="preserve">mm x 297 mm (8.27" </w:t>
                            </w:r>
                            <w:r w:rsidR="00700254" w:rsidRPr="00A67AC8">
                              <w:rPr>
                                <w:b/>
                                <w:bCs/>
                              </w:rPr>
                              <w:t>×</w:t>
                            </w:r>
                            <w:r w:rsidR="00FE241A" w:rsidRPr="00FE241A">
                              <w:rPr>
                                <w:b/>
                                <w:bCs/>
                              </w:rPr>
                              <w:t xml:space="preserve"> 11.69").</w:t>
                            </w:r>
                            <w:r w:rsidR="00FE241A">
                              <w:rPr>
                                <w:b/>
                                <w:bCs/>
                              </w:rPr>
                              <w:t xml:space="preserve"> </w:t>
                            </w:r>
                            <w:r w:rsidR="00C363F4">
                              <w:rPr>
                                <w:b/>
                                <w:bCs/>
                              </w:rPr>
                              <w:t>R</w:t>
                            </w:r>
                            <w:r w:rsidR="00FE241A" w:rsidRPr="00FE241A">
                              <w:rPr>
                                <w:b/>
                                <w:bCs/>
                              </w:rPr>
                              <w:t xml:space="preserve">ight and left </w:t>
                            </w:r>
                            <w:r w:rsidR="00C363F4">
                              <w:rPr>
                                <w:b/>
                                <w:bCs/>
                              </w:rPr>
                              <w:t xml:space="preserve">margins: </w:t>
                            </w:r>
                            <w:r w:rsidR="00FE241A" w:rsidRPr="00FE241A">
                              <w:rPr>
                                <w:b/>
                                <w:bCs/>
                              </w:rPr>
                              <w:t>20 mm.</w:t>
                            </w:r>
                            <w:r w:rsidR="00FE241A">
                              <w:rPr>
                                <w:b/>
                                <w:bCs/>
                              </w:rPr>
                              <w:t xml:space="preserve"> </w:t>
                            </w:r>
                            <w:r w:rsidR="00FE241A" w:rsidRPr="00FE241A">
                              <w:rPr>
                                <w:b/>
                                <w:bCs/>
                              </w:rPr>
                              <w:t>Font: Times New Roman.</w:t>
                            </w:r>
                            <w:r w:rsidR="00FE241A">
                              <w:rPr>
                                <w:b/>
                                <w:bCs/>
                              </w:rPr>
                              <w:t xml:space="preserve"> </w:t>
                            </w:r>
                            <w:r w:rsidR="00FE241A" w:rsidRPr="00FE241A">
                              <w:rPr>
                                <w:b/>
                                <w:bCs/>
                              </w:rPr>
                              <w:t xml:space="preserve">Title: 14 pt </w:t>
                            </w:r>
                            <w:r w:rsidR="00FE241A">
                              <w:rPr>
                                <w:b/>
                                <w:bCs/>
                              </w:rPr>
                              <w:t>b</w:t>
                            </w:r>
                            <w:r w:rsidR="00FE241A" w:rsidRPr="00FE241A">
                              <w:rPr>
                                <w:b/>
                                <w:bCs/>
                              </w:rPr>
                              <w:t xml:space="preserve">old. Author names: 12 pt. Affiliation: 10pt. Abstract and key words: 10 pt </w:t>
                            </w:r>
                            <w:r w:rsidR="00FE241A">
                              <w:rPr>
                                <w:b/>
                                <w:bCs/>
                              </w:rPr>
                              <w:t>b</w:t>
                            </w:r>
                            <w:r w:rsidR="00FE241A" w:rsidRPr="00FE241A">
                              <w:rPr>
                                <w:b/>
                                <w:bCs/>
                              </w:rPr>
                              <w:t>old. Main body: 10 pt.</w:t>
                            </w:r>
                          </w:p>
                          <w:p w14:paraId="1FEB5030" w14:textId="77777777" w:rsidR="009424B0" w:rsidRDefault="009424B0" w:rsidP="00443A25">
                            <w:pPr>
                              <w:ind w:firstLine="340"/>
                              <w:jc w:val="both"/>
                              <w:rPr>
                                <w:b/>
                                <w:sz w:val="18"/>
                                <w:lang w:eastAsia="ja-JP"/>
                              </w:rPr>
                            </w:pPr>
                          </w:p>
                          <w:p w14:paraId="217006AC" w14:textId="2F6F1A14" w:rsidR="009424B0" w:rsidRPr="00FE241A" w:rsidRDefault="009424B0" w:rsidP="00443A25">
                            <w:pPr>
                              <w:ind w:firstLine="340"/>
                              <w:jc w:val="both"/>
                            </w:pPr>
                            <w:r w:rsidRPr="00FE241A">
                              <w:rPr>
                                <w:b/>
                              </w:rPr>
                              <w:t>Keywords</w:t>
                            </w:r>
                            <w:r w:rsidR="00FB74BC">
                              <w:rPr>
                                <w:b/>
                              </w:rPr>
                              <w:t xml:space="preserve">- </w:t>
                            </w:r>
                            <w:r w:rsidRPr="00FE241A">
                              <w:rPr>
                                <w:b/>
                              </w:rPr>
                              <w:t>Fonts, formatting, margins</w:t>
                            </w:r>
                            <w:r w:rsidR="00FB74BC">
                              <w:rPr>
                                <w:b/>
                              </w:rPr>
                              <w:t>.</w:t>
                            </w:r>
                          </w:p>
                          <w:p w14:paraId="61BCC807" w14:textId="77777777" w:rsidR="009424B0" w:rsidRPr="00FE241A" w:rsidRDefault="009424B0">
                            <w:pPr>
                              <w:tabs>
                                <w:tab w:val="left" w:pos="340"/>
                              </w:tabs>
                              <w:ind w:firstLine="340"/>
                              <w:jc w:val="both"/>
                              <w:rPr>
                                <w:b/>
                                <w:lang w:eastAsia="ja-JP"/>
                              </w:rPr>
                            </w:pPr>
                          </w:p>
                          <w:p w14:paraId="2252A2B1" w14:textId="77777777" w:rsidR="009424B0" w:rsidRDefault="009424B0">
                            <w:pPr>
                              <w:spacing w:line="240" w:lineRule="exact"/>
                              <w:rPr>
                                <w:b/>
                                <w:sz w:val="28"/>
                                <w:szCs w:val="28"/>
                                <w:lang w:eastAsia="ja-JP"/>
                              </w:rPr>
                            </w:pPr>
                          </w:p>
                          <w:p w14:paraId="5738143A" w14:textId="77777777" w:rsidR="009424B0" w:rsidRDefault="009424B0">
                            <w:pPr>
                              <w:jc w:val="center"/>
                              <w:rPr>
                                <w:sz w:val="28"/>
                                <w:szCs w:val="28"/>
                                <w:lang w:eastAsia="ja-JP"/>
                              </w:rPr>
                            </w:pPr>
                          </w:p>
                          <w:p w14:paraId="1D6CCA31" w14:textId="77777777" w:rsidR="009424B0" w:rsidRDefault="009424B0">
                            <w:pPr>
                              <w:jc w:val="center"/>
                              <w:rPr>
                                <w:lang w:eastAsia="ja-JP"/>
                              </w:rPr>
                            </w:pPr>
                          </w:p>
                          <w:p w14:paraId="71957A76" w14:textId="77777777" w:rsidR="009424B0" w:rsidRDefault="009424B0">
                            <w:pPr>
                              <w:jc w:val="center"/>
                            </w:pPr>
                          </w:p>
                          <w:p w14:paraId="0E87F7B5" w14:textId="77777777" w:rsidR="009424B0" w:rsidRDefault="009424B0">
                            <w:pPr>
                              <w:jc w:val="center"/>
                            </w:pPr>
                          </w:p>
                          <w:p w14:paraId="11369188" w14:textId="77777777" w:rsidR="009424B0" w:rsidRDefault="009424B0">
                            <w:pPr>
                              <w:jc w:val="center"/>
                            </w:pPr>
                          </w:p>
                          <w:p w14:paraId="7579B96A" w14:textId="77777777" w:rsidR="009424B0" w:rsidRDefault="009424B0">
                            <w:pPr>
                              <w:jc w:val="center"/>
                            </w:pPr>
                          </w:p>
                          <w:p w14:paraId="59CAFB63" w14:textId="77777777" w:rsidR="009424B0" w:rsidRDefault="009424B0">
                            <w:pPr>
                              <w:jc w:val="center"/>
                              <w:rPr>
                                <w:sz w:val="24"/>
                              </w:rPr>
                            </w:pPr>
                          </w:p>
                        </w:txbxContent>
                      </wps:txbx>
                      <wps:bodyPr rot="0" vert="horz" wrap="square" lIns="0" tIns="0" rIns="0" bIns="0" anchor="t"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DEF82F3" id="_x0000_t202" coordsize="21600,21600" o:spt="202" path="m,l,21600r21600,l21600,xe">
                <v:stroke joinstyle="miter"/>
                <v:path gradientshapeok="t" o:connecttype="rect"/>
              </v:shapetype>
              <v:shape id="Text Box 2" o:spid="_x0000_s1026" type="#_x0000_t202" style="position:absolute;left:0;text-align:left;margin-left:0;margin-top:0;width:486.1pt;height:220.65pt;z-index:251658240;visibility:visible;mso-wrap-style:square;mso-width-percent:1000;mso-height-percent:0;mso-wrap-distance-left:9.05pt;mso-wrap-distance-top:0;mso-wrap-distance-right:9.05pt;mso-wrap-distance-bottom:0;mso-position-horizontal:center;mso-position-horizontal-relative:margin;mso-position-vertical:top;mso-position-vertical-relative:margin;mso-width-percent:10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" stroked="f">
                <v:textbox inset="0,0,0,0">
                  <w:txbxContent>
                    <w:p w14:paraId="4898C992" w14:textId="553AC404" w:rsidR="009424B0" w:rsidRDefault="009424B0">
                      <w:pPr>
                        <w:pStyle w:val="Heading1"/>
                        <w:ind w:left="0" w:firstLine="288"/>
                        <w:jc w:val="center"/>
                      </w:pPr>
                      <w:r>
                        <w:rPr>
                          <w:sz w:val="28"/>
                        </w:rPr>
                        <w:t xml:space="preserve">Paper Format for the International </w:t>
                      </w:r>
                      <w:r>
                        <w:rPr>
                          <w:rFonts w:hint="eastAsia"/>
                          <w:sz w:val="28"/>
                          <w:lang w:eastAsia="ja-JP"/>
                        </w:rPr>
                        <w:t xml:space="preserve">Symposium on </w:t>
                      </w:r>
                      <w:proofErr w:type="spellStart"/>
                      <w:r>
                        <w:rPr>
                          <w:rFonts w:hint="eastAsia"/>
                          <w:sz w:val="28"/>
                          <w:lang w:eastAsia="ja-JP"/>
                        </w:rPr>
                        <w:t>Electrohydrodynamics</w:t>
                      </w:r>
                      <w:proofErr w:type="spellEnd"/>
                      <w:r>
                        <w:rPr>
                          <w:rFonts w:hint="eastAsia"/>
                          <w:sz w:val="28"/>
                          <w:lang w:eastAsia="ja-JP"/>
                        </w:rPr>
                        <w:t xml:space="preserve"> ISEHD 20</w:t>
                      </w:r>
                      <w:r w:rsidR="00CB1F73">
                        <w:rPr>
                          <w:sz w:val="28"/>
                          <w:lang w:eastAsia="ja-JP"/>
                        </w:rPr>
                        <w:t>25</w:t>
                      </w:r>
                    </w:p>
                    <w:p w14:paraId="2879C546" w14:textId="77777777" w:rsidR="009424B0" w:rsidRDefault="009424B0">
                      <w:pPr>
                        <w:jc w:val="center"/>
                        <w:rPr>
                          <w:sz w:val="16"/>
                        </w:rPr>
                      </w:pPr>
                    </w:p>
                    <w:p w14:paraId="6291E319" w14:textId="77777777" w:rsidR="009424B0" w:rsidRDefault="009424B0">
                      <w:pPr>
                        <w:jc w:val="center"/>
                        <w:rPr>
                          <w:sz w:val="16"/>
                        </w:rPr>
                      </w:pPr>
                    </w:p>
                    <w:p w14:paraId="11C219AA" w14:textId="6E4024EB" w:rsidR="009424B0" w:rsidRDefault="009424B0">
                      <w:pPr>
                        <w:jc w:val="center"/>
                      </w:pPr>
                      <w:r>
                        <w:rPr>
                          <w:rFonts w:hint="eastAsia"/>
                          <w:sz w:val="24"/>
                          <w:lang w:eastAsia="ja-JP"/>
                        </w:rPr>
                        <w:t>A</w:t>
                      </w:r>
                      <w:r>
                        <w:rPr>
                          <w:sz w:val="24"/>
                        </w:rPr>
                        <w:t xml:space="preserve">. </w:t>
                      </w:r>
                      <w:r>
                        <w:rPr>
                          <w:rFonts w:hint="eastAsia"/>
                          <w:sz w:val="24"/>
                          <w:lang w:eastAsia="ja-JP"/>
                        </w:rPr>
                        <w:t>B</w:t>
                      </w:r>
                      <w:r>
                        <w:rPr>
                          <w:sz w:val="24"/>
                        </w:rPr>
                        <w:t>. Surname</w:t>
                      </w:r>
                      <w:r>
                        <w:rPr>
                          <w:sz w:val="24"/>
                          <w:vertAlign w:val="superscript"/>
                        </w:rPr>
                        <w:t>1</w:t>
                      </w:r>
                      <w:r w:rsidR="003D77F9">
                        <w:rPr>
                          <w:sz w:val="24"/>
                          <w:vertAlign w:val="superscript"/>
                        </w:rPr>
                        <w:t>*</w:t>
                      </w:r>
                      <w:r>
                        <w:rPr>
                          <w:sz w:val="24"/>
                        </w:rPr>
                        <w:t xml:space="preserve">, </w:t>
                      </w:r>
                      <w:r>
                        <w:rPr>
                          <w:rFonts w:hint="eastAsia"/>
                          <w:sz w:val="24"/>
                          <w:lang w:eastAsia="ja-JP"/>
                        </w:rPr>
                        <w:t>C</w:t>
                      </w:r>
                      <w:r>
                        <w:rPr>
                          <w:sz w:val="24"/>
                        </w:rPr>
                        <w:t xml:space="preserve">. </w:t>
                      </w:r>
                      <w:r>
                        <w:rPr>
                          <w:rFonts w:hint="eastAsia"/>
                          <w:sz w:val="24"/>
                          <w:lang w:eastAsia="ja-JP"/>
                        </w:rPr>
                        <w:t>D</w:t>
                      </w:r>
                      <w:r>
                        <w:rPr>
                          <w:sz w:val="24"/>
                        </w:rPr>
                        <w:t>. Surname</w:t>
                      </w:r>
                      <w:r>
                        <w:rPr>
                          <w:sz w:val="24"/>
                          <w:vertAlign w:val="superscript"/>
                        </w:rPr>
                        <w:t>2</w:t>
                      </w:r>
                    </w:p>
                    <w:p w14:paraId="5E5F5198" w14:textId="40D16583" w:rsidR="009424B0" w:rsidRDefault="009424B0">
                      <w:pPr>
                        <w:jc w:val="center"/>
                      </w:pPr>
                      <w:r>
                        <w:rPr>
                          <w:vertAlign w:val="superscript"/>
                        </w:rPr>
                        <w:t>1</w:t>
                      </w:r>
                      <w:r>
                        <w:t xml:space="preserve">Department of Electrical Engineering, </w:t>
                      </w:r>
                      <w:r w:rsidR="005B25ED">
                        <w:t xml:space="preserve">University of Ceres, </w:t>
                      </w:r>
                      <w:r w:rsidR="00830AA4">
                        <w:t>Outer Planets Alliance</w:t>
                      </w:r>
                    </w:p>
                    <w:p w14:paraId="09CA0EF6" w14:textId="223B042F" w:rsidR="009424B0" w:rsidRDefault="009424B0">
                      <w:pPr>
                        <w:jc w:val="center"/>
                      </w:pPr>
                      <w:r>
                        <w:rPr>
                          <w:vertAlign w:val="superscript"/>
                        </w:rPr>
                        <w:t>2</w:t>
                      </w:r>
                      <w:r>
                        <w:t xml:space="preserve">Department of Power Engineering, </w:t>
                      </w:r>
                      <w:r w:rsidR="00D672F0">
                        <w:t xml:space="preserve">University of </w:t>
                      </w:r>
                      <w:proofErr w:type="spellStart"/>
                      <w:r w:rsidR="00D672F0">
                        <w:t>Londres</w:t>
                      </w:r>
                      <w:proofErr w:type="spellEnd"/>
                      <w:r w:rsidR="00D672F0">
                        <w:t xml:space="preserve"> Nova</w:t>
                      </w:r>
                      <w:r>
                        <w:t xml:space="preserve">, </w:t>
                      </w:r>
                      <w:r w:rsidR="00E37603">
                        <w:t>Mars</w:t>
                      </w:r>
                    </w:p>
                    <w:p w14:paraId="686B330C" w14:textId="0F74683B" w:rsidR="003D77F9" w:rsidRPr="003D77F9" w:rsidRDefault="003D77F9">
                      <w:pPr>
                        <w:jc w:val="center"/>
                      </w:pPr>
                      <w:r w:rsidRPr="003D77F9">
                        <w:t>*</w:t>
                      </w:r>
                      <w:r>
                        <w:t>C</w:t>
                      </w:r>
                      <w:r w:rsidRPr="003D77F9">
                        <w:rPr>
                          <w:kern w:val="1"/>
                          <w:lang w:eastAsia="ja-JP"/>
                        </w:rPr>
                        <w:t>orresponding author</w:t>
                      </w:r>
                      <w:r>
                        <w:rPr>
                          <w:kern w:val="1"/>
                          <w:lang w:eastAsia="ja-JP"/>
                        </w:rPr>
                        <w:t>:</w:t>
                      </w:r>
                      <w:r w:rsidR="00436537">
                        <w:rPr>
                          <w:kern w:val="1"/>
                          <w:lang w:eastAsia="ja-JP"/>
                        </w:rPr>
                        <w:t xml:space="preserve"> xxxxxx@xx.xx</w:t>
                      </w:r>
                    </w:p>
                    <w:p w14:paraId="27ACA592" w14:textId="77777777" w:rsidR="009424B0" w:rsidRDefault="009424B0">
                      <w:pPr>
                        <w:jc w:val="center"/>
                        <w:rPr>
                          <w:lang w:eastAsia="ja-JP"/>
                        </w:rPr>
                      </w:pPr>
                    </w:p>
                    <w:p w14:paraId="2558A057" w14:textId="77777777" w:rsidR="009424B0" w:rsidRDefault="009424B0">
                      <w:pPr>
                        <w:spacing w:line="240" w:lineRule="exact"/>
                        <w:rPr>
                          <w:sz w:val="28"/>
                          <w:szCs w:val="28"/>
                          <w:lang w:eastAsia="ja-JP"/>
                        </w:rPr>
                      </w:pPr>
                    </w:p>
                    <w:p w14:paraId="52BE99B7" w14:textId="687114BB" w:rsidR="00FE241A" w:rsidRDefault="009424B0" w:rsidP="00443A25">
                      <w:pPr>
                        <w:ind w:firstLine="340"/>
                        <w:jc w:val="both"/>
                        <w:rPr>
                          <w:b/>
                          <w:lang w:eastAsia="ja-JP"/>
                        </w:rPr>
                      </w:pPr>
                      <w:r w:rsidRPr="00FB74BC">
                        <w:rPr>
                          <w:b/>
                          <w:i/>
                          <w:iCs/>
                        </w:rPr>
                        <w:t>Abstract</w:t>
                      </w:r>
                      <w:r w:rsidR="00FB74BC">
                        <w:rPr>
                          <w:b/>
                        </w:rPr>
                        <w:t xml:space="preserve">- </w:t>
                      </w:r>
                      <w:r w:rsidR="00FE241A" w:rsidRPr="00FE241A">
                        <w:rPr>
                          <w:b/>
                          <w:bCs/>
                        </w:rPr>
                        <w:t xml:space="preserve">This is the format of the paper to be published in the International Symposium on </w:t>
                      </w:r>
                      <w:proofErr w:type="spellStart"/>
                      <w:r w:rsidR="00FE241A" w:rsidRPr="00FE241A">
                        <w:rPr>
                          <w:b/>
                          <w:bCs/>
                        </w:rPr>
                        <w:t>Electrohydrodynamics</w:t>
                      </w:r>
                      <w:proofErr w:type="spellEnd"/>
                      <w:r w:rsidR="00FE241A" w:rsidRPr="00FE241A">
                        <w:rPr>
                          <w:b/>
                          <w:bCs/>
                        </w:rPr>
                        <w:t>, ISEHD 2025, Seville, Spain.  Page limit of the papers is up to 4 pages. A4 page size of 210</w:t>
                      </w:r>
                      <w:r w:rsidR="00FE241A">
                        <w:rPr>
                          <w:b/>
                          <w:bCs/>
                        </w:rPr>
                        <w:t> </w:t>
                      </w:r>
                      <w:r w:rsidR="00FE241A" w:rsidRPr="00FE241A">
                        <w:rPr>
                          <w:b/>
                          <w:bCs/>
                        </w:rPr>
                        <w:t xml:space="preserve">mm x 297 mm (8.27" </w:t>
                      </w:r>
                      <w:r w:rsidR="00700254" w:rsidRPr="00A67AC8">
                        <w:rPr>
                          <w:b/>
                          <w:bCs/>
                        </w:rPr>
                        <w:t>×</w:t>
                      </w:r>
                      <w:r w:rsidR="00FE241A" w:rsidRPr="00FE241A">
                        <w:rPr>
                          <w:b/>
                          <w:bCs/>
                        </w:rPr>
                        <w:t xml:space="preserve"> 11.69").</w:t>
                      </w:r>
                      <w:r w:rsidR="00FE241A">
                        <w:rPr>
                          <w:b/>
                          <w:bCs/>
                        </w:rPr>
                        <w:t xml:space="preserve"> </w:t>
                      </w:r>
                      <w:r w:rsidR="00C363F4">
                        <w:rPr>
                          <w:b/>
                          <w:bCs/>
                        </w:rPr>
                        <w:t>R</w:t>
                      </w:r>
                      <w:r w:rsidR="00FE241A" w:rsidRPr="00FE241A">
                        <w:rPr>
                          <w:b/>
                          <w:bCs/>
                        </w:rPr>
                        <w:t xml:space="preserve">ight and left </w:t>
                      </w:r>
                      <w:r w:rsidR="00C363F4">
                        <w:rPr>
                          <w:b/>
                          <w:bCs/>
                        </w:rPr>
                        <w:t xml:space="preserve">margins: </w:t>
                      </w:r>
                      <w:r w:rsidR="00FE241A" w:rsidRPr="00FE241A">
                        <w:rPr>
                          <w:b/>
                          <w:bCs/>
                        </w:rPr>
                        <w:t>20 mm.</w:t>
                      </w:r>
                      <w:r w:rsidR="00FE241A">
                        <w:rPr>
                          <w:b/>
                          <w:bCs/>
                        </w:rPr>
                        <w:t xml:space="preserve"> </w:t>
                      </w:r>
                      <w:r w:rsidR="00FE241A" w:rsidRPr="00FE241A">
                        <w:rPr>
                          <w:b/>
                          <w:bCs/>
                        </w:rPr>
                        <w:t>Font: Times New Roman.</w:t>
                      </w:r>
                      <w:r w:rsidR="00FE241A">
                        <w:rPr>
                          <w:b/>
                          <w:bCs/>
                        </w:rPr>
                        <w:t xml:space="preserve"> </w:t>
                      </w:r>
                      <w:r w:rsidR="00FE241A" w:rsidRPr="00FE241A">
                        <w:rPr>
                          <w:b/>
                          <w:bCs/>
                        </w:rPr>
                        <w:t xml:space="preserve">Title: 14 pt </w:t>
                      </w:r>
                      <w:r w:rsidR="00FE241A">
                        <w:rPr>
                          <w:b/>
                          <w:bCs/>
                        </w:rPr>
                        <w:t>b</w:t>
                      </w:r>
                      <w:r w:rsidR="00FE241A" w:rsidRPr="00FE241A">
                        <w:rPr>
                          <w:b/>
                          <w:bCs/>
                        </w:rPr>
                        <w:t xml:space="preserve">old. Author names: 12 pt. Affiliation: 10pt. Abstract and key words: 10 pt </w:t>
                      </w:r>
                      <w:r w:rsidR="00FE241A">
                        <w:rPr>
                          <w:b/>
                          <w:bCs/>
                        </w:rPr>
                        <w:t>b</w:t>
                      </w:r>
                      <w:r w:rsidR="00FE241A" w:rsidRPr="00FE241A">
                        <w:rPr>
                          <w:b/>
                          <w:bCs/>
                        </w:rPr>
                        <w:t>old. Main body: 10 pt.</w:t>
                      </w:r>
                    </w:p>
                    <w:p w14:paraId="1FEB5030" w14:textId="77777777" w:rsidR="009424B0" w:rsidRDefault="009424B0" w:rsidP="00443A25">
                      <w:pPr>
                        <w:ind w:firstLine="340"/>
                        <w:jc w:val="both"/>
                        <w:rPr>
                          <w:b/>
                          <w:sz w:val="18"/>
                          <w:lang w:eastAsia="ja-JP"/>
                        </w:rPr>
                      </w:pPr>
                    </w:p>
                    <w:p w14:paraId="217006AC" w14:textId="2F6F1A14" w:rsidR="009424B0" w:rsidRPr="00FE241A" w:rsidRDefault="009424B0" w:rsidP="00443A25">
                      <w:pPr>
                        <w:ind w:firstLine="340"/>
                        <w:jc w:val="both"/>
                      </w:pPr>
                      <w:r w:rsidRPr="00FE241A">
                        <w:rPr>
                          <w:b/>
                        </w:rPr>
                        <w:t>Keywords</w:t>
                      </w:r>
                      <w:r w:rsidR="00FB74BC">
                        <w:rPr>
                          <w:b/>
                        </w:rPr>
                        <w:t xml:space="preserve">- </w:t>
                      </w:r>
                      <w:r w:rsidRPr="00FE241A">
                        <w:rPr>
                          <w:b/>
                        </w:rPr>
                        <w:t>Fonts, formatting, margins</w:t>
                      </w:r>
                      <w:r w:rsidR="00FB74BC">
                        <w:rPr>
                          <w:b/>
                        </w:rPr>
                        <w:t>.</w:t>
                      </w:r>
                    </w:p>
                    <w:p w14:paraId="61BCC807" w14:textId="77777777" w:rsidR="009424B0" w:rsidRPr="00FE241A" w:rsidRDefault="009424B0">
                      <w:pPr>
                        <w:tabs>
                          <w:tab w:val="left" w:pos="340"/>
                        </w:tabs>
                        <w:ind w:firstLine="340"/>
                        <w:jc w:val="both"/>
                        <w:rPr>
                          <w:b/>
                          <w:lang w:eastAsia="ja-JP"/>
                        </w:rPr>
                      </w:pPr>
                    </w:p>
                    <w:p w14:paraId="2252A2B1" w14:textId="77777777" w:rsidR="009424B0" w:rsidRDefault="009424B0">
                      <w:pPr>
                        <w:spacing w:line="240" w:lineRule="exact"/>
                        <w:rPr>
                          <w:b/>
                          <w:sz w:val="28"/>
                          <w:szCs w:val="28"/>
                          <w:lang w:eastAsia="ja-JP"/>
                        </w:rPr>
                      </w:pPr>
                    </w:p>
                    <w:p w14:paraId="5738143A" w14:textId="77777777" w:rsidR="009424B0" w:rsidRDefault="009424B0">
                      <w:pPr>
                        <w:jc w:val="center"/>
                        <w:rPr>
                          <w:sz w:val="28"/>
                          <w:szCs w:val="28"/>
                          <w:lang w:eastAsia="ja-JP"/>
                        </w:rPr>
                      </w:pPr>
                    </w:p>
                    <w:p w14:paraId="1D6CCA31" w14:textId="77777777" w:rsidR="009424B0" w:rsidRDefault="009424B0">
                      <w:pPr>
                        <w:jc w:val="center"/>
                        <w:rPr>
                          <w:lang w:eastAsia="ja-JP"/>
                        </w:rPr>
                      </w:pPr>
                    </w:p>
                    <w:p w14:paraId="71957A76" w14:textId="77777777" w:rsidR="009424B0" w:rsidRDefault="009424B0">
                      <w:pPr>
                        <w:jc w:val="center"/>
                      </w:pPr>
                    </w:p>
                    <w:p w14:paraId="0E87F7B5" w14:textId="77777777" w:rsidR="009424B0" w:rsidRDefault="009424B0">
                      <w:pPr>
                        <w:jc w:val="center"/>
                      </w:pPr>
                    </w:p>
                    <w:p w14:paraId="11369188" w14:textId="77777777" w:rsidR="009424B0" w:rsidRDefault="009424B0">
                      <w:pPr>
                        <w:jc w:val="center"/>
                      </w:pPr>
                    </w:p>
                    <w:p w14:paraId="7579B96A" w14:textId="77777777" w:rsidR="009424B0" w:rsidRDefault="009424B0">
                      <w:pPr>
                        <w:jc w:val="center"/>
                      </w:pPr>
                    </w:p>
                    <w:p w14:paraId="59CAFB63" w14:textId="77777777" w:rsidR="009424B0" w:rsidRDefault="009424B0">
                      <w:pPr>
                        <w:jc w:val="center"/>
                        <w:rPr>
                          <w:sz w:val="24"/>
                        </w:rPr>
                      </w:pPr>
                    </w:p>
                  </w:txbxContent>
                </v:textbox>
                <w10:wrap type="topAndBottom" anchorx="margin" anchory="margin"/>
              </v:shape>
            </w:pict>
          </mc:Fallback>
        </mc:AlternateContent>
      </w:r>
      <w:r w:rsidR="009424B0">
        <w:t>I.  I</w:t>
      </w:r>
      <w:r w:rsidR="009424B0">
        <w:rPr>
          <w:sz w:val="16"/>
        </w:rPr>
        <w:t>NTRODUCTION</w:t>
      </w:r>
    </w:p>
    <w:p w14:paraId="22E259BF" w14:textId="77777777" w:rsidR="009424B0" w:rsidRDefault="009424B0" w:rsidP="00A2669C">
      <w:pPr>
        <w:tabs>
          <w:tab w:val="center" w:pos="2313"/>
          <w:tab w:val="right" w:pos="4627"/>
        </w:tabs>
        <w:ind w:firstLine="340"/>
        <w:jc w:val="both"/>
        <w:rPr>
          <w:sz w:val="16"/>
        </w:rPr>
      </w:pPr>
    </w:p>
    <w:p w14:paraId="03A105C0" w14:textId="7D4C1136" w:rsidR="009424B0" w:rsidRDefault="00660DE8" w:rsidP="00A2669C">
      <w:pPr>
        <w:pStyle w:val="Sangra3detindependiente1"/>
        <w:tabs>
          <w:tab w:val="clear" w:pos="284"/>
          <w:tab w:val="clear" w:pos="426"/>
          <w:tab w:val="center" w:pos="2313"/>
          <w:tab w:val="right" w:pos="4627"/>
        </w:tabs>
        <w:rPr>
          <w:lang w:eastAsia="ja-JP"/>
        </w:rPr>
      </w:pPr>
      <w:r>
        <w:t>All accepted manuscripts of participants will be included in a Proceeding with an ISBN.</w:t>
      </w:r>
      <w:r w:rsidR="00C25B3A">
        <w:t xml:space="preserve"> </w:t>
      </w:r>
      <w:r>
        <w:rPr>
          <w:lang w:eastAsia="ja-JP"/>
        </w:rPr>
        <w:t xml:space="preserve">Authors of ISEHD proceedings will be invited to submit their contribution to </w:t>
      </w:r>
      <w:r w:rsidR="00D45027">
        <w:rPr>
          <w:lang w:eastAsia="ja-JP"/>
        </w:rPr>
        <w:t xml:space="preserve">a </w:t>
      </w:r>
      <w:r>
        <w:rPr>
          <w:lang w:eastAsia="ja-JP"/>
        </w:rPr>
        <w:t xml:space="preserve">special issue of </w:t>
      </w:r>
      <w:r>
        <w:rPr>
          <w:i/>
          <w:lang w:eastAsia="ja-JP"/>
        </w:rPr>
        <w:t>Journal of Electrostatics</w:t>
      </w:r>
      <w:r>
        <w:rPr>
          <w:lang w:eastAsia="ja-JP"/>
        </w:rPr>
        <w:t>.</w:t>
      </w:r>
    </w:p>
    <w:p w14:paraId="4C48D7B6" w14:textId="77777777" w:rsidR="00C26C7D" w:rsidRDefault="00C26C7D" w:rsidP="00A2669C">
      <w:pPr>
        <w:tabs>
          <w:tab w:val="center" w:pos="2313"/>
          <w:tab w:val="right" w:pos="4627"/>
        </w:tabs>
        <w:ind w:firstLine="340"/>
        <w:rPr>
          <w:i/>
          <w:iCs/>
        </w:rPr>
      </w:pPr>
    </w:p>
    <w:p w14:paraId="0FD3B78E" w14:textId="2E9B00FC" w:rsidR="00C26C7D" w:rsidRPr="0009190F" w:rsidRDefault="00C26C7D" w:rsidP="00A2669C">
      <w:pPr>
        <w:tabs>
          <w:tab w:val="center" w:pos="2313"/>
          <w:tab w:val="right" w:pos="4627"/>
        </w:tabs>
        <w:rPr>
          <w:i/>
          <w:iCs/>
        </w:rPr>
      </w:pPr>
      <w:r w:rsidRPr="0009190F">
        <w:rPr>
          <w:i/>
          <w:iCs/>
        </w:rPr>
        <w:t xml:space="preserve">A.  </w:t>
      </w:r>
      <w:r w:rsidRPr="00C26C7D">
        <w:rPr>
          <w:i/>
          <w:iCs/>
        </w:rPr>
        <w:t>General format instructions</w:t>
      </w:r>
    </w:p>
    <w:p w14:paraId="47574B83" w14:textId="016D44A3" w:rsidR="00C25B3A" w:rsidRDefault="00C25B3A" w:rsidP="00A2669C">
      <w:pPr>
        <w:pStyle w:val="Sangra3detindependiente1"/>
        <w:tabs>
          <w:tab w:val="clear" w:pos="284"/>
          <w:tab w:val="clear" w:pos="426"/>
          <w:tab w:val="center" w:pos="2313"/>
          <w:tab w:val="right" w:pos="4627"/>
        </w:tabs>
      </w:pPr>
    </w:p>
    <w:p w14:paraId="53665876" w14:textId="6CA0A844" w:rsidR="009424B0" w:rsidRDefault="009424B0" w:rsidP="00A2669C">
      <w:pPr>
        <w:pStyle w:val="Sangra3detindependiente1"/>
        <w:tabs>
          <w:tab w:val="clear" w:pos="284"/>
          <w:tab w:val="clear" w:pos="426"/>
          <w:tab w:val="center" w:pos="2313"/>
          <w:tab w:val="right" w:pos="4627"/>
        </w:tabs>
      </w:pPr>
      <w:r>
        <w:t>i. Use 10</w:t>
      </w:r>
      <w:r w:rsidR="004C771F">
        <w:t xml:space="preserve">-point </w:t>
      </w:r>
      <w:r>
        <w:t>font size Time</w:t>
      </w:r>
      <w:r w:rsidR="00D76C87">
        <w:t>s</w:t>
      </w:r>
      <w:r>
        <w:t xml:space="preserve"> New Roman</w:t>
      </w:r>
      <w:r w:rsidR="00C25B3A">
        <w:t xml:space="preserve"> for the body text</w:t>
      </w:r>
      <w:r>
        <w:t>.</w:t>
      </w:r>
    </w:p>
    <w:p w14:paraId="317A3DA4" w14:textId="41FFC9E1" w:rsidR="009424B0" w:rsidRDefault="009424B0" w:rsidP="00A2669C">
      <w:pPr>
        <w:pStyle w:val="Sangra3detindependiente1"/>
        <w:tabs>
          <w:tab w:val="clear" w:pos="284"/>
          <w:tab w:val="clear" w:pos="426"/>
          <w:tab w:val="center" w:pos="2313"/>
          <w:tab w:val="right" w:pos="4627"/>
        </w:tabs>
      </w:pPr>
      <w:r>
        <w:t>ii. Do not number pages or include headers and footers.</w:t>
      </w:r>
    </w:p>
    <w:p w14:paraId="399B8542" w14:textId="7261033E" w:rsidR="009424B0" w:rsidRDefault="009424B0" w:rsidP="00A2669C">
      <w:pPr>
        <w:pStyle w:val="Sangra3detindependiente1"/>
        <w:tabs>
          <w:tab w:val="clear" w:pos="284"/>
          <w:tab w:val="clear" w:pos="426"/>
          <w:tab w:val="center" w:pos="2313"/>
          <w:tab w:val="right" w:pos="4627"/>
        </w:tabs>
      </w:pPr>
      <w:r>
        <w:t>i</w:t>
      </w:r>
      <w:r w:rsidR="000B150D">
        <w:t>ii</w:t>
      </w:r>
      <w:r>
        <w:t xml:space="preserve">. </w:t>
      </w:r>
      <w:r w:rsidR="00FB74BC" w:rsidRPr="00C26C7D">
        <w:t xml:space="preserve">The numbering of the equations </w:t>
      </w:r>
      <w:r w:rsidR="00C25B3A">
        <w:t xml:space="preserve">in text </w:t>
      </w:r>
      <w:r w:rsidR="00FB74BC" w:rsidRPr="00C26C7D">
        <w:t>must be right-justified</w:t>
      </w:r>
      <w:r w:rsidR="00FB74BC" w:rsidRPr="00FB74BC">
        <w:t xml:space="preserve"> </w:t>
      </w:r>
      <w:r>
        <w:t xml:space="preserve">and referred </w:t>
      </w:r>
      <w:r w:rsidR="00C25B3A">
        <w:t xml:space="preserve">to </w:t>
      </w:r>
      <w:r>
        <w:t xml:space="preserve">as </w:t>
      </w:r>
      <w:r w:rsidR="00FB74BC">
        <w:t>(</w:t>
      </w:r>
      <w:r w:rsidR="000B150D">
        <w:t>e</w:t>
      </w:r>
      <w:r>
        <w:t>q</w:t>
      </w:r>
      <w:r w:rsidR="000B150D">
        <w:t>uation</w:t>
      </w:r>
      <w:r>
        <w:t xml:space="preserve"> </w:t>
      </w:r>
      <w:r w:rsidR="000B150D">
        <w:t>n</w:t>
      </w:r>
      <w:r>
        <w:t>umber</w:t>
      </w:r>
      <w:r w:rsidR="00FB74BC">
        <w:t>)</w:t>
      </w:r>
      <w:r>
        <w:t>.</w:t>
      </w:r>
    </w:p>
    <w:p w14:paraId="0A1C5FE4" w14:textId="61E15267" w:rsidR="00327E73" w:rsidRDefault="000B150D" w:rsidP="00A2669C">
      <w:pPr>
        <w:pStyle w:val="Sangra3detindependiente1"/>
        <w:tabs>
          <w:tab w:val="clear" w:pos="284"/>
          <w:tab w:val="clear" w:pos="426"/>
          <w:tab w:val="center" w:pos="2313"/>
          <w:tab w:val="right" w:pos="4627"/>
        </w:tabs>
      </w:pPr>
      <w:r>
        <w:t>i</w:t>
      </w:r>
      <w:r w:rsidR="009424B0">
        <w:t xml:space="preserve">v. All the publications cited in the text should </w:t>
      </w:r>
      <w:r>
        <w:t xml:space="preserve">be </w:t>
      </w:r>
      <w:r w:rsidR="00C25B3A">
        <w:t xml:space="preserve">referred to </w:t>
      </w:r>
      <w:r>
        <w:t xml:space="preserve">as </w:t>
      </w:r>
      <w:r w:rsidR="009424B0">
        <w:t xml:space="preserve">[number]. </w:t>
      </w:r>
    </w:p>
    <w:p w14:paraId="2BEC7E2C" w14:textId="75EC4043" w:rsidR="00C26C7D" w:rsidRDefault="00C26C7D" w:rsidP="00A2669C">
      <w:pPr>
        <w:pStyle w:val="Sangra3detindependiente1"/>
        <w:tabs>
          <w:tab w:val="clear" w:pos="284"/>
          <w:tab w:val="clear" w:pos="426"/>
          <w:tab w:val="center" w:pos="2313"/>
          <w:tab w:val="right" w:pos="4627"/>
        </w:tabs>
      </w:pPr>
      <w:r>
        <w:t xml:space="preserve">v. </w:t>
      </w:r>
      <w:r w:rsidRPr="00C26C7D">
        <w:t>The list of references must conform to the following format</w:t>
      </w:r>
      <w:r w:rsidR="00A239FB">
        <w:t xml:space="preserve"> for papers [1], books [2] and conference proceedings [3]</w:t>
      </w:r>
      <w:r w:rsidRPr="00C26C7D">
        <w:t>:</w:t>
      </w:r>
    </w:p>
    <w:p w14:paraId="1AE2ECED" w14:textId="05A16964" w:rsidR="009424B0" w:rsidRDefault="009424B0" w:rsidP="00A2669C">
      <w:pPr>
        <w:pStyle w:val="Sangra3detindependiente1"/>
        <w:tabs>
          <w:tab w:val="clear" w:pos="284"/>
          <w:tab w:val="clear" w:pos="426"/>
          <w:tab w:val="center" w:pos="2313"/>
          <w:tab w:val="right" w:pos="4627"/>
        </w:tabs>
      </w:pPr>
      <w:r>
        <w:t>[1]</w:t>
      </w:r>
      <w:r w:rsidR="00C26C7D">
        <w:t> </w:t>
      </w:r>
      <w:r>
        <w:t xml:space="preserve">Names of full co-authors, </w:t>
      </w:r>
      <w:r w:rsidR="00BD0E83">
        <w:t>T</w:t>
      </w:r>
      <w:r>
        <w:t xml:space="preserve">itle of paper, </w:t>
      </w:r>
      <w:r w:rsidR="00BD0E83">
        <w:t>N</w:t>
      </w:r>
      <w:r>
        <w:t xml:space="preserve">ame of </w:t>
      </w:r>
      <w:r w:rsidR="00BD0E83">
        <w:t>J</w:t>
      </w:r>
      <w:r>
        <w:t>ournal, volume, full page</w:t>
      </w:r>
      <w:r w:rsidR="00A239FB">
        <w:t xml:space="preserve"> numbers</w:t>
      </w:r>
      <w:r>
        <w:t xml:space="preserve">, year. </w:t>
      </w:r>
    </w:p>
    <w:p w14:paraId="0EA80543" w14:textId="768885DB" w:rsidR="009424B0" w:rsidRDefault="009424B0" w:rsidP="00A2669C">
      <w:pPr>
        <w:pStyle w:val="Sangra3detindependiente1"/>
        <w:tabs>
          <w:tab w:val="clear" w:pos="284"/>
          <w:tab w:val="clear" w:pos="426"/>
          <w:tab w:val="center" w:pos="2313"/>
          <w:tab w:val="right" w:pos="4627"/>
        </w:tabs>
      </w:pPr>
      <w:r>
        <w:t>[2]</w:t>
      </w:r>
      <w:r w:rsidR="00C26C7D">
        <w:t> </w:t>
      </w:r>
      <w:r>
        <w:t xml:space="preserve">Names of full co-authors, Title of book, </w:t>
      </w:r>
      <w:r w:rsidR="00BD0E83">
        <w:t>P</w:t>
      </w:r>
      <w:r>
        <w:t>ublisher, place, year</w:t>
      </w:r>
      <w:r w:rsidR="00BD0E83">
        <w:t>.</w:t>
      </w:r>
    </w:p>
    <w:p w14:paraId="5EDE818D" w14:textId="379C3DC8" w:rsidR="009424B0" w:rsidRDefault="009424B0" w:rsidP="00A2669C">
      <w:pPr>
        <w:pStyle w:val="Sangra3detindependiente1"/>
        <w:tabs>
          <w:tab w:val="clear" w:pos="284"/>
          <w:tab w:val="clear" w:pos="426"/>
          <w:tab w:val="center" w:pos="2313"/>
          <w:tab w:val="right" w:pos="4627"/>
        </w:tabs>
      </w:pPr>
      <w:r>
        <w:t>[3]</w:t>
      </w:r>
      <w:r w:rsidR="00C26C7D">
        <w:t> </w:t>
      </w:r>
      <w:r>
        <w:t>Names of full co-authors, Title</w:t>
      </w:r>
      <w:r w:rsidR="00A239FB">
        <w:t xml:space="preserve"> of paper</w:t>
      </w:r>
      <w:r>
        <w:t xml:space="preserve">, Name of </w:t>
      </w:r>
      <w:r w:rsidR="00BD0E83">
        <w:t>C</w:t>
      </w:r>
      <w:r>
        <w:t xml:space="preserve">onference </w:t>
      </w:r>
      <w:r w:rsidR="00BD0E83">
        <w:t>P</w:t>
      </w:r>
      <w:r>
        <w:t>roceeding, editor’s names, volume, full page numbers, year.</w:t>
      </w:r>
    </w:p>
    <w:p w14:paraId="0642C554" w14:textId="77777777" w:rsidR="009424B0" w:rsidRDefault="009424B0" w:rsidP="00A2669C">
      <w:pPr>
        <w:tabs>
          <w:tab w:val="center" w:pos="2313"/>
          <w:tab w:val="right" w:pos="4627"/>
        </w:tabs>
        <w:ind w:firstLine="340"/>
        <w:jc w:val="both"/>
        <w:rPr>
          <w:lang w:eastAsia="ja-JP"/>
        </w:rPr>
      </w:pPr>
    </w:p>
    <w:p w14:paraId="755214A8" w14:textId="54DB14C6" w:rsidR="00E610F8" w:rsidRPr="00E610F8" w:rsidRDefault="00E610F8" w:rsidP="00A2669C">
      <w:pPr>
        <w:tabs>
          <w:tab w:val="center" w:pos="2313"/>
          <w:tab w:val="right" w:pos="4627"/>
        </w:tabs>
        <w:jc w:val="center"/>
      </w:pPr>
      <w:r>
        <w:t xml:space="preserve">II. </w:t>
      </w:r>
      <w:r w:rsidRPr="00E610F8">
        <w:rPr>
          <w:smallCaps/>
        </w:rPr>
        <w:t>Methodology</w:t>
      </w:r>
    </w:p>
    <w:p w14:paraId="64E81603" w14:textId="77777777" w:rsidR="009424B0" w:rsidRDefault="009424B0" w:rsidP="00A2669C">
      <w:pPr>
        <w:tabs>
          <w:tab w:val="center" w:pos="2313"/>
          <w:tab w:val="right" w:pos="4627"/>
        </w:tabs>
        <w:ind w:firstLine="340"/>
        <w:jc w:val="both"/>
        <w:rPr>
          <w:i/>
          <w:lang w:eastAsia="ja-JP"/>
        </w:rPr>
      </w:pPr>
    </w:p>
    <w:p w14:paraId="213F5DAC" w14:textId="6B31C0C2" w:rsidR="004C771F" w:rsidRDefault="00D76C87" w:rsidP="00A2669C">
      <w:pPr>
        <w:pStyle w:val="Sangra3detindependiente1"/>
        <w:tabs>
          <w:tab w:val="center" w:pos="2313"/>
          <w:tab w:val="right" w:pos="4627"/>
        </w:tabs>
      </w:pPr>
      <w:r>
        <w:t>1)</w:t>
      </w:r>
      <w:r w:rsidR="004C771F">
        <w:t> </w:t>
      </w:r>
      <w:r w:rsidR="004C771F" w:rsidRPr="00EB2060">
        <w:rPr>
          <w:i/>
          <w:iCs/>
        </w:rPr>
        <w:t>T</w:t>
      </w:r>
      <w:r w:rsidRPr="00EB2060">
        <w:rPr>
          <w:i/>
          <w:iCs/>
        </w:rPr>
        <w:t>ypeface</w:t>
      </w:r>
      <w:r w:rsidR="004C771F" w:rsidRPr="00EB2060">
        <w:rPr>
          <w:i/>
          <w:iCs/>
        </w:rPr>
        <w:t xml:space="preserve"> and font sizes</w:t>
      </w:r>
      <w:r>
        <w:t xml:space="preserve">: Use </w:t>
      </w:r>
      <w:r w:rsidR="004C771F">
        <w:t>14-point</w:t>
      </w:r>
      <w:r>
        <w:t xml:space="preserve"> bold</w:t>
      </w:r>
      <w:r w:rsidR="004C771F" w:rsidRPr="004C771F">
        <w:t xml:space="preserve"> </w:t>
      </w:r>
      <w:r w:rsidR="004C771F">
        <w:t>Times New Roman</w:t>
      </w:r>
      <w:r>
        <w:t xml:space="preserve"> for the title, 12-point</w:t>
      </w:r>
      <w:r w:rsidR="004C771F">
        <w:t xml:space="preserve"> regular Times New Roman</w:t>
      </w:r>
      <w:r>
        <w:t xml:space="preserve"> for author names and 10-point </w:t>
      </w:r>
      <w:r w:rsidR="004C771F">
        <w:t xml:space="preserve">regular Times New Roman </w:t>
      </w:r>
      <w:r>
        <w:t>for the main text and author's affiliations.</w:t>
      </w:r>
    </w:p>
    <w:p w14:paraId="42BBB4FC" w14:textId="4C4D6CAE" w:rsidR="009424B0" w:rsidRDefault="004C771F" w:rsidP="00A2669C">
      <w:pPr>
        <w:pStyle w:val="Sangra3detindependiente1"/>
        <w:tabs>
          <w:tab w:val="center" w:pos="2313"/>
          <w:tab w:val="right" w:pos="4627"/>
        </w:tabs>
      </w:pPr>
      <w:r>
        <w:t xml:space="preserve">2) </w:t>
      </w:r>
      <w:r w:rsidR="00A16BA8">
        <w:rPr>
          <w:i/>
        </w:rPr>
        <w:t>Page layout</w:t>
      </w:r>
      <w:r w:rsidR="009424B0">
        <w:t xml:space="preserve">: Left and right margins should be </w:t>
      </w:r>
      <w:r w:rsidR="009424B0">
        <w:rPr>
          <w:rFonts w:hint="eastAsia"/>
          <w:lang w:eastAsia="ja-JP"/>
        </w:rPr>
        <w:t>20</w:t>
      </w:r>
      <w:r w:rsidR="009424B0">
        <w:t xml:space="preserve"> mm. Use a two-column format.</w:t>
      </w:r>
      <w:r w:rsidR="00EB2060">
        <w:t xml:space="preserve"> </w:t>
      </w:r>
      <w:r w:rsidR="009424B0">
        <w:t xml:space="preserve">Left and </w:t>
      </w:r>
      <w:r w:rsidR="00A239FB">
        <w:t>right justify</w:t>
      </w:r>
      <w:r w:rsidR="009424B0">
        <w:t xml:space="preserve"> your columns. </w:t>
      </w:r>
      <w:r w:rsidR="00443A25">
        <w:t>T</w:t>
      </w:r>
      <w:r w:rsidR="00A16BA8">
        <w:t>he first line of each paragraph</w:t>
      </w:r>
      <w:r w:rsidR="00443A25">
        <w:t xml:space="preserve"> should be indented</w:t>
      </w:r>
      <w:r w:rsidR="00A16BA8">
        <w:t xml:space="preserve">. </w:t>
      </w:r>
      <w:r w:rsidR="009424B0">
        <w:t xml:space="preserve">Use automatic hyphenation and </w:t>
      </w:r>
      <w:r w:rsidR="00A239FB" w:rsidRPr="00A239FB">
        <w:t>spelling checker</w:t>
      </w:r>
      <w:r w:rsidR="009424B0">
        <w:t>. Do not use links to external files</w:t>
      </w:r>
      <w:r>
        <w:t xml:space="preserve"> </w:t>
      </w:r>
      <w:r w:rsidR="00A239FB">
        <w:t>in</w:t>
      </w:r>
      <w:r>
        <w:t xml:space="preserve"> figures or tables</w:t>
      </w:r>
      <w:r w:rsidR="009424B0">
        <w:t>.</w:t>
      </w:r>
    </w:p>
    <w:p w14:paraId="76658307" w14:textId="77777777" w:rsidR="00C363F4" w:rsidRDefault="00C363F4" w:rsidP="00A2669C">
      <w:pPr>
        <w:tabs>
          <w:tab w:val="center" w:pos="2313"/>
          <w:tab w:val="right" w:pos="4627"/>
        </w:tabs>
        <w:jc w:val="center"/>
      </w:pPr>
    </w:p>
    <w:p w14:paraId="353D0F96" w14:textId="4EF70AC8" w:rsidR="009424B0" w:rsidRDefault="009424B0" w:rsidP="00A2669C">
      <w:pPr>
        <w:tabs>
          <w:tab w:val="center" w:pos="2313"/>
          <w:tab w:val="right" w:pos="4627"/>
        </w:tabs>
        <w:jc w:val="center"/>
      </w:pPr>
      <w:r>
        <w:t xml:space="preserve">III. </w:t>
      </w:r>
      <w:r w:rsidRPr="00E610F8">
        <w:rPr>
          <w:smallCaps/>
        </w:rPr>
        <w:t>R</w:t>
      </w:r>
      <w:r w:rsidR="00E610F8" w:rsidRPr="00E610F8">
        <w:rPr>
          <w:smallCaps/>
        </w:rPr>
        <w:t>esults</w:t>
      </w:r>
    </w:p>
    <w:p w14:paraId="028BAEC2" w14:textId="77777777" w:rsidR="009424B0" w:rsidRDefault="009424B0" w:rsidP="00A2669C">
      <w:pPr>
        <w:pStyle w:val="Heading2"/>
        <w:tabs>
          <w:tab w:val="center" w:pos="2313"/>
          <w:tab w:val="right" w:pos="4627"/>
        </w:tabs>
        <w:ind w:left="0" w:firstLine="340"/>
        <w:rPr>
          <w:i w:val="0"/>
          <w:sz w:val="16"/>
        </w:rPr>
      </w:pPr>
    </w:p>
    <w:p w14:paraId="43BC03F8" w14:textId="77777777" w:rsidR="009424B0" w:rsidRPr="0009190F" w:rsidRDefault="009424B0" w:rsidP="00A2669C">
      <w:pPr>
        <w:tabs>
          <w:tab w:val="center" w:pos="2313"/>
          <w:tab w:val="right" w:pos="4627"/>
        </w:tabs>
        <w:rPr>
          <w:i/>
          <w:iCs/>
        </w:rPr>
      </w:pPr>
      <w:r w:rsidRPr="0009190F">
        <w:rPr>
          <w:i/>
          <w:iCs/>
        </w:rPr>
        <w:t>A.  Figures and Tables</w:t>
      </w:r>
    </w:p>
    <w:p w14:paraId="1EF1237B" w14:textId="77777777" w:rsidR="009424B0" w:rsidRDefault="009424B0" w:rsidP="00A2669C">
      <w:pPr>
        <w:pStyle w:val="Sangra3detindependiente1"/>
        <w:tabs>
          <w:tab w:val="center" w:pos="2313"/>
          <w:tab w:val="right" w:pos="4627"/>
        </w:tabs>
      </w:pPr>
    </w:p>
    <w:p w14:paraId="0423C55D" w14:textId="6DB03F86" w:rsidR="009424B0" w:rsidRDefault="009424B0" w:rsidP="00A2669C">
      <w:pPr>
        <w:pStyle w:val="Sangra3detindependiente1"/>
        <w:tabs>
          <w:tab w:val="center" w:pos="2313"/>
          <w:tab w:val="right" w:pos="4627"/>
        </w:tabs>
      </w:pPr>
      <w:r>
        <w:t>Position figures and tables at the top and</w:t>
      </w:r>
      <w:r w:rsidR="00A239FB">
        <w:t>/or at the</w:t>
      </w:r>
      <w:r>
        <w:t xml:space="preserve"> bottom of columns. Avoid placing them in the middle of columns. Large figures and tables may span across both columns. Figure captions should be below the figures; table names and table captions should be above the tables. Use the abbreviation “Fig.” even at the beginning of a sentence.</w:t>
      </w:r>
    </w:p>
    <w:p w14:paraId="6B572DD1" w14:textId="70259ACB" w:rsidR="009424B0" w:rsidRDefault="009424B0" w:rsidP="00A2669C">
      <w:pPr>
        <w:tabs>
          <w:tab w:val="center" w:pos="2313"/>
          <w:tab w:val="right" w:pos="4627"/>
        </w:tabs>
        <w:ind w:firstLine="340"/>
        <w:jc w:val="both"/>
      </w:pPr>
      <w:r>
        <w:t xml:space="preserve">The </w:t>
      </w:r>
      <w:r>
        <w:rPr>
          <w:lang w:eastAsia="ja-JP"/>
        </w:rPr>
        <w:t>f</w:t>
      </w:r>
      <w:r>
        <w:rPr>
          <w:rFonts w:hint="eastAsia"/>
          <w:lang w:eastAsia="ja-JP"/>
        </w:rPr>
        <w:t xml:space="preserve">ollowing </w:t>
      </w:r>
      <w:r w:rsidR="00E610F8" w:rsidRPr="00E610F8">
        <w:rPr>
          <w:lang w:eastAsia="ja-JP"/>
        </w:rPr>
        <w:t xml:space="preserve">recommendations </w:t>
      </w:r>
      <w:r>
        <w:rPr>
          <w:rFonts w:hint="eastAsia"/>
          <w:lang w:eastAsia="ja-JP"/>
        </w:rPr>
        <w:t>are from IEEE paper formatting instruction</w:t>
      </w:r>
      <w:r>
        <w:rPr>
          <w:lang w:eastAsia="ja-JP"/>
        </w:rPr>
        <w:t>s</w:t>
      </w:r>
      <w:r>
        <w:rPr>
          <w:rFonts w:hint="eastAsia"/>
          <w:lang w:eastAsia="ja-JP"/>
        </w:rPr>
        <w:t>, and worth noting</w:t>
      </w:r>
      <w:r w:rsidR="00EB2060">
        <w:rPr>
          <w:lang w:eastAsia="ja-JP"/>
        </w:rPr>
        <w:t>:</w:t>
      </w:r>
      <w:r>
        <w:rPr>
          <w:rFonts w:hint="eastAsia"/>
          <w:lang w:eastAsia="ja-JP"/>
        </w:rPr>
        <w:t xml:space="preserve">  </w:t>
      </w:r>
    </w:p>
    <w:p w14:paraId="0A858B23" w14:textId="2BDF739F" w:rsidR="009424B0" w:rsidRPr="00443A25" w:rsidRDefault="009424B0" w:rsidP="00A2669C">
      <w:pPr>
        <w:tabs>
          <w:tab w:val="center" w:pos="2313"/>
          <w:tab w:val="right" w:pos="4627"/>
        </w:tabs>
        <w:ind w:firstLine="340"/>
        <w:jc w:val="both"/>
      </w:pPr>
      <w:r>
        <w:t xml:space="preserve">Figure axis labels are often a source of confusion. Try to use words rather than symbols. As an example, write the quantity “Magnetization,” or “Magnetization </w:t>
      </w:r>
      <w:r>
        <w:rPr>
          <w:i/>
        </w:rPr>
        <w:t>M</w:t>
      </w:r>
      <w:r>
        <w:t>,” not just “</w:t>
      </w:r>
      <w:r>
        <w:rPr>
          <w:i/>
        </w:rPr>
        <w:t>M</w:t>
      </w:r>
      <w:r>
        <w:t>.” Put units in parentheses. Do not label axes only with units. As in Fig.</w:t>
      </w:r>
      <w:r w:rsidR="0019106A">
        <w:t> </w:t>
      </w:r>
      <w:r>
        <w:t>1, for example, write “Magnetization</w:t>
      </w:r>
      <w:r w:rsidR="0019106A">
        <w:t xml:space="preserve"> </w:t>
      </w:r>
      <w:r>
        <w:t>(A/m)” or “Magnetization (A</w:t>
      </w:r>
      <w:r w:rsidR="0019106A" w:rsidRPr="0019106A">
        <w:t>·</w:t>
      </w:r>
      <w:r>
        <w:t>m</w:t>
      </w:r>
      <w:r w:rsidR="0019106A" w:rsidRPr="0019106A">
        <w:rPr>
          <w:vertAlign w:val="superscript"/>
        </w:rPr>
        <w:t>−1</w:t>
      </w:r>
      <w:r>
        <w:rPr>
          <w:rFonts w:eastAsia="Symbol" w:cs="Symbol"/>
        </w:rPr>
        <w:t>),” not just “A/m.” Do not label axes with a ratio of quantities and units. For example, write “Temperature (K),” not “Temperature/K.”</w:t>
      </w:r>
    </w:p>
    <w:p w14:paraId="403779E2" w14:textId="09F0A639" w:rsidR="009424B0" w:rsidRDefault="009424B0" w:rsidP="00A2669C">
      <w:pPr>
        <w:tabs>
          <w:tab w:val="center" w:pos="2313"/>
          <w:tab w:val="right" w:pos="4627"/>
        </w:tabs>
        <w:ind w:firstLine="340"/>
        <w:jc w:val="both"/>
      </w:pPr>
      <w:r>
        <w:rPr>
          <w:rFonts w:eastAsia="Symbol" w:cs="Symbol"/>
        </w:rPr>
        <w:t>Multipliers can be especially confusing. Write “Magnetization (kA/m)” or “Magnetization (10</w:t>
      </w:r>
      <w:r w:rsidR="00E610F8" w:rsidRPr="00E610F8">
        <w:rPr>
          <w:rFonts w:eastAsia="Symbol" w:cs="Symbol"/>
          <w:vertAlign w:val="superscript"/>
        </w:rPr>
        <w:t>3</w:t>
      </w:r>
      <w:r>
        <w:rPr>
          <w:rFonts w:eastAsia="Symbol" w:cs="Symbol"/>
        </w:rPr>
        <w:t xml:space="preserve"> A/m).” Do not write “Magnetization (A/m) </w:t>
      </w:r>
      <w:r>
        <w:rPr>
          <w:rFonts w:ascii="Symbol" w:eastAsia="Symbol" w:hAnsi="Symbol" w:cs="Symbol"/>
        </w:rPr>
        <w:t></w:t>
      </w:r>
      <w:r>
        <w:rPr>
          <w:rFonts w:eastAsia="Symbol" w:cs="Symbol"/>
        </w:rPr>
        <w:t xml:space="preserve"> 1000” because the reader would not know whether the top axis label in Fig.</w:t>
      </w:r>
      <w:r w:rsidR="0019106A">
        <w:rPr>
          <w:rFonts w:eastAsia="Symbol" w:cs="Symbol"/>
        </w:rPr>
        <w:t> </w:t>
      </w:r>
      <w:r>
        <w:rPr>
          <w:rFonts w:eastAsia="Symbol" w:cs="Symbol"/>
        </w:rPr>
        <w:t>1 meant 16000 A/</w:t>
      </w:r>
      <w:proofErr w:type="gramStart"/>
      <w:r>
        <w:rPr>
          <w:rFonts w:eastAsia="Symbol" w:cs="Symbol"/>
        </w:rPr>
        <w:t>m</w:t>
      </w:r>
      <w:proofErr w:type="gramEnd"/>
      <w:r>
        <w:rPr>
          <w:rFonts w:eastAsia="Symbol" w:cs="Symbol"/>
        </w:rPr>
        <w:t xml:space="preserve"> or 0.016 A/m. Figure labels should be legible, approximately 10-point type.</w:t>
      </w:r>
    </w:p>
    <w:p w14:paraId="106494AB" w14:textId="37CA5518" w:rsidR="009424B0" w:rsidRPr="00E2602F" w:rsidRDefault="009424B0" w:rsidP="00A2669C">
      <w:pPr>
        <w:tabs>
          <w:tab w:val="center" w:pos="2313"/>
          <w:tab w:val="right" w:pos="4627"/>
        </w:tabs>
        <w:ind w:firstLine="340"/>
        <w:jc w:val="both"/>
        <w:rPr>
          <w:rFonts w:eastAsia="Symbol" w:cs="Symbol"/>
          <w:lang w:eastAsia="ja-JP"/>
        </w:rPr>
      </w:pPr>
    </w:p>
    <w:p w14:paraId="780F17E0" w14:textId="77777777" w:rsidR="009424B0" w:rsidRPr="0009190F" w:rsidRDefault="009424B0" w:rsidP="00A2669C">
      <w:pPr>
        <w:tabs>
          <w:tab w:val="center" w:pos="2313"/>
          <w:tab w:val="right" w:pos="4627"/>
        </w:tabs>
        <w:rPr>
          <w:i/>
          <w:iCs/>
        </w:rPr>
      </w:pPr>
      <w:r w:rsidRPr="0009190F">
        <w:rPr>
          <w:i/>
          <w:iCs/>
        </w:rPr>
        <w:t>B.  References</w:t>
      </w:r>
    </w:p>
    <w:p w14:paraId="7613E2C2" w14:textId="77777777" w:rsidR="009424B0" w:rsidRDefault="009424B0" w:rsidP="00A2669C">
      <w:pPr>
        <w:tabs>
          <w:tab w:val="center" w:pos="2313"/>
          <w:tab w:val="right" w:pos="4627"/>
        </w:tabs>
        <w:ind w:firstLine="340"/>
        <w:jc w:val="both"/>
        <w:rPr>
          <w:rFonts w:eastAsia="Symbol"/>
          <w:i/>
        </w:rPr>
      </w:pPr>
    </w:p>
    <w:p w14:paraId="3986617A" w14:textId="58B73132" w:rsidR="009424B0" w:rsidRDefault="009424B0" w:rsidP="00A2669C">
      <w:pPr>
        <w:pStyle w:val="Textoindependiente21"/>
        <w:tabs>
          <w:tab w:val="clear" w:pos="340"/>
          <w:tab w:val="center" w:pos="2313"/>
          <w:tab w:val="right" w:pos="4627"/>
        </w:tabs>
        <w:ind w:firstLine="340"/>
      </w:pPr>
      <w:r>
        <w:rPr>
          <w:rFonts w:eastAsia="Symbol" w:hint="eastAsia"/>
          <w:lang w:eastAsia="ja-JP"/>
        </w:rPr>
        <w:t>N</w:t>
      </w:r>
      <w:r>
        <w:rPr>
          <w:rFonts w:eastAsia="Symbol"/>
        </w:rPr>
        <w:t>umber citations consecutively in square brackets [1]. The sentence punctuation follows the bracket [2]. Refer simply to the reference number, as in [3]. Do not use “Ref. [3]” or “reference [3]” except at the beginning of a sentence:</w:t>
      </w:r>
    </w:p>
    <w:p w14:paraId="73564FDF" w14:textId="33E78EEE" w:rsidR="009424B0" w:rsidRPr="0098668C" w:rsidRDefault="009424B0" w:rsidP="00A2669C">
      <w:pPr>
        <w:tabs>
          <w:tab w:val="center" w:pos="2313"/>
          <w:tab w:val="right" w:pos="4627"/>
        </w:tabs>
        <w:ind w:firstLine="340"/>
        <w:jc w:val="both"/>
        <w:rPr>
          <w:rFonts w:eastAsia="Symbol"/>
        </w:rPr>
      </w:pPr>
      <w:r w:rsidRPr="0098668C">
        <w:rPr>
          <w:rFonts w:eastAsia="Symbol"/>
        </w:rPr>
        <w:t>“</w:t>
      </w:r>
      <w:r>
        <w:rPr>
          <w:rFonts w:eastAsia="Symbol"/>
        </w:rPr>
        <w:t>Reference [3] shows</w:t>
      </w:r>
      <w:r w:rsidR="00035C89">
        <w:rPr>
          <w:rFonts w:eastAsia="Symbol"/>
        </w:rPr>
        <w:t xml:space="preserve"> </w:t>
      </w:r>
      <w:r>
        <w:rPr>
          <w:rFonts w:eastAsia="Symbol"/>
        </w:rPr>
        <w:t>...”</w:t>
      </w:r>
    </w:p>
    <w:p w14:paraId="15612786" w14:textId="049EBCA1" w:rsidR="009424B0" w:rsidRDefault="009424B0" w:rsidP="00A2669C">
      <w:pPr>
        <w:tabs>
          <w:tab w:val="center" w:pos="2313"/>
          <w:tab w:val="right" w:pos="4627"/>
        </w:tabs>
        <w:ind w:firstLine="340"/>
        <w:jc w:val="both"/>
      </w:pPr>
      <w:r>
        <w:rPr>
          <w:rFonts w:eastAsia="Symbol"/>
        </w:rPr>
        <w:t xml:space="preserve"> Please note that the references at the end of</w:t>
      </w:r>
      <w:r>
        <w:rPr>
          <w:rFonts w:eastAsia="Symbol" w:hint="eastAsia"/>
          <w:lang w:eastAsia="ja-JP"/>
        </w:rPr>
        <w:t xml:space="preserve"> </w:t>
      </w:r>
      <w:r>
        <w:rPr>
          <w:rFonts w:eastAsia="Symbol"/>
        </w:rPr>
        <w:t xml:space="preserve">this document are in the preferred </w:t>
      </w:r>
      <w:proofErr w:type="gramStart"/>
      <w:r>
        <w:rPr>
          <w:rFonts w:eastAsia="Symbol"/>
        </w:rPr>
        <w:t>referencing</w:t>
      </w:r>
      <w:proofErr w:type="gramEnd"/>
      <w:r>
        <w:rPr>
          <w:rFonts w:eastAsia="Symbol"/>
        </w:rPr>
        <w:t xml:space="preserve"> style. Give all authors’ names; do not use “</w:t>
      </w:r>
      <w:r>
        <w:rPr>
          <w:rFonts w:eastAsia="Symbol"/>
          <w:i/>
        </w:rPr>
        <w:t>et al</w:t>
      </w:r>
      <w:r>
        <w:rPr>
          <w:rFonts w:eastAsia="Symbol"/>
        </w:rPr>
        <w:t xml:space="preserve">.” unless there are six authors or more. Use </w:t>
      </w:r>
      <w:proofErr w:type="gramStart"/>
      <w:r>
        <w:rPr>
          <w:rFonts w:eastAsia="Symbol"/>
        </w:rPr>
        <w:t>a space</w:t>
      </w:r>
      <w:proofErr w:type="gramEnd"/>
      <w:r>
        <w:rPr>
          <w:rFonts w:eastAsia="Symbol"/>
        </w:rPr>
        <w:t xml:space="preserve"> after authors' initials. Papers that have not been published, even if they have been </w:t>
      </w:r>
      <w:r>
        <w:rPr>
          <w:rFonts w:eastAsia="Symbol"/>
        </w:rPr>
        <w:lastRenderedPageBreak/>
        <w:t>submitted for publication, should be cited as “unpublished” [4]. Papers that have been accepted for publication should be cited as “in press” [5]. Capitalize only the first word in a paper title, except for proper nouns and element symbols.</w:t>
      </w:r>
    </w:p>
    <w:p w14:paraId="4B35F5C7" w14:textId="77777777" w:rsidR="009424B0" w:rsidRDefault="009424B0" w:rsidP="00A2669C">
      <w:pPr>
        <w:tabs>
          <w:tab w:val="center" w:pos="2313"/>
          <w:tab w:val="right" w:pos="4627"/>
        </w:tabs>
        <w:ind w:firstLine="340"/>
        <w:jc w:val="both"/>
        <w:rPr>
          <w:rFonts w:eastAsia="Symbol"/>
        </w:rPr>
      </w:pPr>
    </w:p>
    <w:p w14:paraId="7022B2AD" w14:textId="77777777" w:rsidR="009424B0" w:rsidRPr="0009190F" w:rsidRDefault="009424B0" w:rsidP="00A2669C">
      <w:pPr>
        <w:tabs>
          <w:tab w:val="center" w:pos="2313"/>
          <w:tab w:val="right" w:pos="4627"/>
        </w:tabs>
        <w:rPr>
          <w:i/>
          <w:iCs/>
        </w:rPr>
      </w:pPr>
      <w:r w:rsidRPr="0009190F">
        <w:rPr>
          <w:i/>
          <w:iCs/>
        </w:rPr>
        <w:t>C.  Abbreviations and Acronyms</w:t>
      </w:r>
    </w:p>
    <w:p w14:paraId="7E2D7973" w14:textId="77777777" w:rsidR="009424B0" w:rsidRDefault="009424B0" w:rsidP="00A2669C">
      <w:pPr>
        <w:tabs>
          <w:tab w:val="left" w:pos="340"/>
          <w:tab w:val="center" w:pos="2313"/>
          <w:tab w:val="right" w:pos="4627"/>
        </w:tabs>
        <w:jc w:val="both"/>
      </w:pPr>
      <w:r>
        <w:rPr>
          <w:rFonts w:eastAsia="Times New Roman"/>
        </w:rPr>
        <w:t xml:space="preserve"> </w:t>
      </w:r>
    </w:p>
    <w:p w14:paraId="3199327B" w14:textId="625CA988" w:rsidR="009424B0" w:rsidRDefault="009424B0" w:rsidP="00A2669C">
      <w:pPr>
        <w:pStyle w:val="Textoindependiente21"/>
        <w:tabs>
          <w:tab w:val="clear" w:pos="340"/>
          <w:tab w:val="center" w:pos="2313"/>
          <w:tab w:val="right" w:pos="4627"/>
        </w:tabs>
        <w:ind w:firstLine="340"/>
      </w:pPr>
      <w:r>
        <w:rPr>
          <w:rFonts w:eastAsia="Symbol"/>
        </w:rPr>
        <w:t>Define abbreviations and acronyms the first time they are used in the text, even after they have already been defined in the abstract. Abbreviations such as IEEE, SI, MKS, CGS, ac, dc, and rms do not have to be defined. Abbreviations that incorporate periods should not have spaces: write “C.N.R.S.,” not “C. N. R. S.” Do not use abbreviations in the title unless they are unavoidable (for example, “I</w:t>
      </w:r>
      <w:r w:rsidR="00AB2D7C">
        <w:rPr>
          <w:rFonts w:eastAsia="Symbol"/>
        </w:rPr>
        <w:t>SEHD</w:t>
      </w:r>
      <w:r>
        <w:rPr>
          <w:rFonts w:eastAsia="Symbol"/>
        </w:rPr>
        <w:t>” in the title of this article).</w:t>
      </w:r>
    </w:p>
    <w:p w14:paraId="5D325C58" w14:textId="77777777" w:rsidR="009424B0" w:rsidRDefault="009424B0" w:rsidP="00A2669C">
      <w:pPr>
        <w:tabs>
          <w:tab w:val="center" w:pos="2313"/>
          <w:tab w:val="right" w:pos="4627"/>
        </w:tabs>
        <w:ind w:firstLine="340"/>
        <w:jc w:val="both"/>
        <w:rPr>
          <w:rFonts w:eastAsia="Symbol"/>
        </w:rPr>
      </w:pPr>
    </w:p>
    <w:p w14:paraId="700D76A1" w14:textId="278E6893" w:rsidR="009424B0" w:rsidRPr="0009190F" w:rsidRDefault="00563F8E" w:rsidP="00A2669C">
      <w:pPr>
        <w:tabs>
          <w:tab w:val="center" w:pos="2313"/>
          <w:tab w:val="right" w:pos="4627"/>
        </w:tabs>
        <w:rPr>
          <w:i/>
          <w:iCs/>
        </w:rPr>
      </w:pPr>
      <w:r>
        <w:rPr>
          <w:noProof/>
        </w:rPr>
        <mc:AlternateContent>
          <mc:Choice Requires="wps">
            <w:drawing>
              <wp:anchor distT="0" distB="0" distL="114300" distR="114300" simplePos="0" relativeHeight="251666434" behindDoc="0" locked="0" layoutInCell="1" allowOverlap="0" wp14:anchorId="1D4E9D2E" wp14:editId="3705C56D">
                <wp:simplePos x="0" y="0"/>
                <wp:positionH relativeFrom="column">
                  <wp:align>center</wp:align>
                </wp:positionH>
                <wp:positionV relativeFrom="margin">
                  <wp:align>top</wp:align>
                </wp:positionV>
                <wp:extent cx="3002400" cy="1216800"/>
                <wp:effectExtent l="0" t="0" r="7620" b="2540"/>
                <wp:wrapTopAndBottom/>
                <wp:docPr id="253138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400" cy="121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4A38D" w14:textId="77777777" w:rsidR="00563F8E" w:rsidRPr="008424BB" w:rsidRDefault="00563F8E" w:rsidP="00563F8E">
                            <w:pPr>
                              <w:tabs>
                                <w:tab w:val="left" w:pos="340"/>
                              </w:tabs>
                              <w:jc w:val="center"/>
                              <w:rPr>
                                <w:sz w:val="18"/>
                                <w:szCs w:val="18"/>
                              </w:rPr>
                            </w:pPr>
                            <w:r w:rsidRPr="008424BB">
                              <w:rPr>
                                <w:sz w:val="18"/>
                                <w:szCs w:val="18"/>
                              </w:rPr>
                              <w:t>Table 1: Caption</w:t>
                            </w:r>
                          </w:p>
                          <w:p w14:paraId="2703246D" w14:textId="77777777" w:rsidR="00563F8E" w:rsidRDefault="00563F8E" w:rsidP="00563F8E">
                            <w:pPr>
                              <w:tabs>
                                <w:tab w:val="left" w:pos="340"/>
                              </w:tabs>
                              <w:jc w:val="center"/>
                            </w:pPr>
                          </w:p>
                          <w:tbl>
                            <w:tblPr>
                              <w:tblStyle w:val="TableGrid"/>
                              <w:tblW w:w="0" w:type="auto"/>
                              <w:jc w:val="center"/>
                              <w:tblLook w:val="04A0" w:firstRow="1" w:lastRow="0" w:firstColumn="1" w:lastColumn="0" w:noHBand="0" w:noVBand="1"/>
                            </w:tblPr>
                            <w:tblGrid>
                              <w:gridCol w:w="851"/>
                              <w:gridCol w:w="1134"/>
                              <w:gridCol w:w="992"/>
                              <w:gridCol w:w="976"/>
                              <w:gridCol w:w="239"/>
                            </w:tblGrid>
                            <w:tr w:rsidR="00563F8E" w14:paraId="172D6357" w14:textId="77777777" w:rsidTr="00700254">
                              <w:trPr>
                                <w:jc w:val="center"/>
                              </w:trPr>
                              <w:tc>
                                <w:tcPr>
                                  <w:tcW w:w="4192" w:type="dxa"/>
                                  <w:gridSpan w:val="5"/>
                                  <w:tcBorders>
                                    <w:top w:val="single" w:sz="4" w:space="0" w:color="auto"/>
                                    <w:left w:val="nil"/>
                                    <w:bottom w:val="single" w:sz="4" w:space="0" w:color="auto"/>
                                    <w:right w:val="nil"/>
                                  </w:tcBorders>
                                </w:tcPr>
                                <w:p w14:paraId="3E993906" w14:textId="77777777" w:rsidR="00563F8E" w:rsidRDefault="00563F8E" w:rsidP="00C63475">
                                  <w:pPr>
                                    <w:jc w:val="center"/>
                                  </w:pPr>
                                  <w:r w:rsidRPr="0009755D">
                                    <w:rPr>
                                      <w:i/>
                                      <w:iCs/>
                                    </w:rPr>
                                    <w:t>w</w:t>
                                  </w:r>
                                  <w:r>
                                    <w:t xml:space="preserve"> = 8</w:t>
                                  </w:r>
                                </w:p>
                              </w:tc>
                            </w:tr>
                            <w:tr w:rsidR="00563F8E" w14:paraId="2ED24127" w14:textId="77777777" w:rsidTr="00700254">
                              <w:trPr>
                                <w:jc w:val="center"/>
                              </w:trPr>
                              <w:tc>
                                <w:tcPr>
                                  <w:tcW w:w="851" w:type="dxa"/>
                                  <w:tcBorders>
                                    <w:top w:val="single" w:sz="4" w:space="0" w:color="auto"/>
                                    <w:left w:val="nil"/>
                                    <w:bottom w:val="nil"/>
                                    <w:right w:val="nil"/>
                                  </w:tcBorders>
                                </w:tcPr>
                                <w:p w14:paraId="4348B102" w14:textId="77777777" w:rsidR="00563F8E" w:rsidRDefault="00563F8E" w:rsidP="00C63475">
                                  <w:pPr>
                                    <w:jc w:val="right"/>
                                  </w:pPr>
                                  <w:proofErr w:type="spellStart"/>
                                  <w:r w:rsidRPr="0009755D">
                                    <w:rPr>
                                      <w:i/>
                                      <w:iCs/>
                                    </w:rPr>
                                    <w:t>dir</w:t>
                                  </w:r>
                                  <w:proofErr w:type="spellEnd"/>
                                  <w:r>
                                    <w:t xml:space="preserve"> = 1</w:t>
                                  </w:r>
                                </w:p>
                              </w:tc>
                              <w:tc>
                                <w:tcPr>
                                  <w:tcW w:w="1134" w:type="dxa"/>
                                  <w:tcBorders>
                                    <w:top w:val="single" w:sz="4" w:space="0" w:color="auto"/>
                                    <w:left w:val="nil"/>
                                    <w:bottom w:val="nil"/>
                                    <w:right w:val="nil"/>
                                  </w:tcBorders>
                                </w:tcPr>
                                <w:p w14:paraId="56BB809A" w14:textId="77777777" w:rsidR="00563F8E" w:rsidRDefault="00563F8E"/>
                              </w:tc>
                              <w:tc>
                                <w:tcPr>
                                  <w:tcW w:w="992" w:type="dxa"/>
                                  <w:tcBorders>
                                    <w:top w:val="single" w:sz="4" w:space="0" w:color="auto"/>
                                    <w:left w:val="nil"/>
                                    <w:bottom w:val="nil"/>
                                    <w:right w:val="nil"/>
                                  </w:tcBorders>
                                </w:tcPr>
                                <w:p w14:paraId="72417CD8" w14:textId="77777777" w:rsidR="00563F8E" w:rsidRDefault="00563F8E"/>
                              </w:tc>
                              <w:tc>
                                <w:tcPr>
                                  <w:tcW w:w="976" w:type="dxa"/>
                                  <w:tcBorders>
                                    <w:top w:val="single" w:sz="4" w:space="0" w:color="auto"/>
                                    <w:left w:val="nil"/>
                                    <w:bottom w:val="nil"/>
                                    <w:right w:val="nil"/>
                                  </w:tcBorders>
                                </w:tcPr>
                                <w:p w14:paraId="555F4FB2" w14:textId="77777777" w:rsidR="00563F8E" w:rsidRDefault="00563F8E"/>
                              </w:tc>
                              <w:tc>
                                <w:tcPr>
                                  <w:tcW w:w="239" w:type="dxa"/>
                                  <w:tcBorders>
                                    <w:top w:val="single" w:sz="4" w:space="0" w:color="auto"/>
                                    <w:left w:val="nil"/>
                                    <w:bottom w:val="nil"/>
                                    <w:right w:val="nil"/>
                                  </w:tcBorders>
                                </w:tcPr>
                                <w:p w14:paraId="448148CA" w14:textId="77777777" w:rsidR="00563F8E" w:rsidRDefault="00563F8E"/>
                              </w:tc>
                            </w:tr>
                            <w:tr w:rsidR="00563F8E" w14:paraId="1346804E" w14:textId="77777777" w:rsidTr="00700254">
                              <w:trPr>
                                <w:jc w:val="center"/>
                              </w:trPr>
                              <w:tc>
                                <w:tcPr>
                                  <w:tcW w:w="851" w:type="dxa"/>
                                  <w:tcBorders>
                                    <w:top w:val="nil"/>
                                    <w:left w:val="nil"/>
                                    <w:bottom w:val="nil"/>
                                    <w:right w:val="nil"/>
                                  </w:tcBorders>
                                </w:tcPr>
                                <w:p w14:paraId="531A51DA" w14:textId="77777777" w:rsidR="00563F8E" w:rsidRDefault="00563F8E" w:rsidP="00C63475">
                                  <w:pPr>
                                    <w:jc w:val="right"/>
                                  </w:pPr>
                                  <w:r>
                                    <w:t>c</w:t>
                                  </w:r>
                                </w:p>
                              </w:tc>
                              <w:tc>
                                <w:tcPr>
                                  <w:tcW w:w="1134" w:type="dxa"/>
                                  <w:tcBorders>
                                    <w:top w:val="nil"/>
                                    <w:left w:val="nil"/>
                                    <w:bottom w:val="nil"/>
                                    <w:right w:val="nil"/>
                                  </w:tcBorders>
                                </w:tcPr>
                                <w:p w14:paraId="33C30C7C" w14:textId="77777777" w:rsidR="00563F8E" w:rsidRDefault="00563F8E" w:rsidP="0009755D">
                                  <w:pPr>
                                    <w:jc w:val="right"/>
                                  </w:pPr>
                                  <w:r w:rsidRPr="00F66076">
                                    <w:t>0.0790</w:t>
                                  </w:r>
                                </w:p>
                              </w:tc>
                              <w:tc>
                                <w:tcPr>
                                  <w:tcW w:w="992" w:type="dxa"/>
                                  <w:tcBorders>
                                    <w:top w:val="nil"/>
                                    <w:left w:val="nil"/>
                                    <w:bottom w:val="nil"/>
                                    <w:right w:val="nil"/>
                                  </w:tcBorders>
                                </w:tcPr>
                                <w:p w14:paraId="5CC2C74A" w14:textId="77777777" w:rsidR="00563F8E" w:rsidRDefault="00563F8E" w:rsidP="0009755D">
                                  <w:pPr>
                                    <w:jc w:val="right"/>
                                  </w:pPr>
                                  <w:r w:rsidRPr="00F66076">
                                    <w:t>0.1692</w:t>
                                  </w:r>
                                </w:p>
                              </w:tc>
                              <w:tc>
                                <w:tcPr>
                                  <w:tcW w:w="976" w:type="dxa"/>
                                  <w:tcBorders>
                                    <w:top w:val="nil"/>
                                    <w:left w:val="nil"/>
                                    <w:bottom w:val="nil"/>
                                    <w:right w:val="nil"/>
                                  </w:tcBorders>
                                </w:tcPr>
                                <w:p w14:paraId="37643E58" w14:textId="77777777" w:rsidR="00563F8E" w:rsidRDefault="00563F8E" w:rsidP="0009755D">
                                  <w:pPr>
                                    <w:jc w:val="right"/>
                                  </w:pPr>
                                  <w:r>
                                    <w:t>0.2945</w:t>
                                  </w:r>
                                </w:p>
                              </w:tc>
                              <w:tc>
                                <w:tcPr>
                                  <w:tcW w:w="239" w:type="dxa"/>
                                  <w:tcBorders>
                                    <w:top w:val="nil"/>
                                    <w:left w:val="nil"/>
                                    <w:bottom w:val="nil"/>
                                    <w:right w:val="nil"/>
                                  </w:tcBorders>
                                </w:tcPr>
                                <w:p w14:paraId="1BB8955B" w14:textId="77777777" w:rsidR="00563F8E" w:rsidRDefault="00563F8E" w:rsidP="0009755D">
                                  <w:pPr>
                                    <w:jc w:val="right"/>
                                  </w:pPr>
                                </w:p>
                              </w:tc>
                            </w:tr>
                            <w:tr w:rsidR="00563F8E" w14:paraId="557CD6B2" w14:textId="77777777" w:rsidTr="00700254">
                              <w:trPr>
                                <w:jc w:val="center"/>
                              </w:trPr>
                              <w:tc>
                                <w:tcPr>
                                  <w:tcW w:w="851" w:type="dxa"/>
                                  <w:tcBorders>
                                    <w:top w:val="nil"/>
                                    <w:left w:val="nil"/>
                                    <w:bottom w:val="nil"/>
                                    <w:right w:val="nil"/>
                                  </w:tcBorders>
                                </w:tcPr>
                                <w:p w14:paraId="12B4E550" w14:textId="77777777" w:rsidR="00563F8E" w:rsidRDefault="00563F8E" w:rsidP="00C63475">
                                  <w:pPr>
                                    <w:jc w:val="right"/>
                                  </w:pPr>
                                  <w:r>
                                    <w:t>c</w:t>
                                  </w:r>
                                </w:p>
                              </w:tc>
                              <w:tc>
                                <w:tcPr>
                                  <w:tcW w:w="1134" w:type="dxa"/>
                                  <w:tcBorders>
                                    <w:top w:val="nil"/>
                                    <w:left w:val="nil"/>
                                    <w:bottom w:val="nil"/>
                                    <w:right w:val="nil"/>
                                  </w:tcBorders>
                                </w:tcPr>
                                <w:p w14:paraId="40CDF1A6" w14:textId="77777777" w:rsidR="00563F8E" w:rsidRDefault="00563F8E" w:rsidP="0009755D">
                                  <w:pPr>
                                    <w:jc w:val="right"/>
                                  </w:pPr>
                                  <w:r>
                                    <w:t>-0.8651</w:t>
                                  </w:r>
                                </w:p>
                              </w:tc>
                              <w:tc>
                                <w:tcPr>
                                  <w:tcW w:w="992" w:type="dxa"/>
                                  <w:tcBorders>
                                    <w:top w:val="nil"/>
                                    <w:left w:val="nil"/>
                                    <w:bottom w:val="nil"/>
                                    <w:right w:val="nil"/>
                                  </w:tcBorders>
                                </w:tcPr>
                                <w:p w14:paraId="37BC4100" w14:textId="77777777" w:rsidR="00563F8E" w:rsidRDefault="00563F8E" w:rsidP="0009755D">
                                  <w:pPr>
                                    <w:jc w:val="right"/>
                                  </w:pPr>
                                  <w:r>
                                    <w:t>50.0476</w:t>
                                  </w:r>
                                </w:p>
                              </w:tc>
                              <w:tc>
                                <w:tcPr>
                                  <w:tcW w:w="976" w:type="dxa"/>
                                  <w:tcBorders>
                                    <w:top w:val="nil"/>
                                    <w:left w:val="nil"/>
                                    <w:bottom w:val="nil"/>
                                    <w:right w:val="nil"/>
                                  </w:tcBorders>
                                </w:tcPr>
                                <w:p w14:paraId="4C1672B8" w14:textId="77777777" w:rsidR="00563F8E" w:rsidRDefault="00563F8E" w:rsidP="0009755D">
                                  <w:pPr>
                                    <w:jc w:val="right"/>
                                  </w:pPr>
                                  <w:r>
                                    <w:t>5.9384</w:t>
                                  </w:r>
                                </w:p>
                              </w:tc>
                              <w:tc>
                                <w:tcPr>
                                  <w:tcW w:w="239" w:type="dxa"/>
                                  <w:tcBorders>
                                    <w:top w:val="nil"/>
                                    <w:left w:val="nil"/>
                                    <w:bottom w:val="nil"/>
                                    <w:right w:val="nil"/>
                                  </w:tcBorders>
                                </w:tcPr>
                                <w:p w14:paraId="143BCEE5" w14:textId="77777777" w:rsidR="00563F8E" w:rsidRDefault="00563F8E" w:rsidP="0009755D">
                                  <w:pPr>
                                    <w:jc w:val="right"/>
                                  </w:pPr>
                                </w:p>
                              </w:tc>
                            </w:tr>
                            <w:tr w:rsidR="00563F8E" w14:paraId="5A3A8AD5" w14:textId="77777777" w:rsidTr="00700254">
                              <w:trPr>
                                <w:jc w:val="center"/>
                              </w:trPr>
                              <w:tc>
                                <w:tcPr>
                                  <w:tcW w:w="851" w:type="dxa"/>
                                  <w:tcBorders>
                                    <w:top w:val="nil"/>
                                    <w:left w:val="nil"/>
                                    <w:bottom w:val="single" w:sz="4" w:space="0" w:color="auto"/>
                                    <w:right w:val="nil"/>
                                  </w:tcBorders>
                                </w:tcPr>
                                <w:p w14:paraId="31454AA6" w14:textId="77777777" w:rsidR="00563F8E" w:rsidRDefault="00563F8E" w:rsidP="00C63475">
                                  <w:pPr>
                                    <w:jc w:val="right"/>
                                  </w:pPr>
                                  <w:r>
                                    <w:t>c</w:t>
                                  </w:r>
                                </w:p>
                              </w:tc>
                              <w:tc>
                                <w:tcPr>
                                  <w:tcW w:w="1134" w:type="dxa"/>
                                  <w:tcBorders>
                                    <w:top w:val="nil"/>
                                    <w:left w:val="nil"/>
                                    <w:bottom w:val="single" w:sz="4" w:space="0" w:color="auto"/>
                                    <w:right w:val="nil"/>
                                  </w:tcBorders>
                                </w:tcPr>
                                <w:p w14:paraId="4A4D8FEE" w14:textId="77777777" w:rsidR="00563F8E" w:rsidRDefault="00563F8E" w:rsidP="0009755D">
                                  <w:pPr>
                                    <w:jc w:val="right"/>
                                  </w:pPr>
                                  <w:r>
                                    <w:t>124.2756</w:t>
                                  </w:r>
                                </w:p>
                              </w:tc>
                              <w:tc>
                                <w:tcPr>
                                  <w:tcW w:w="992" w:type="dxa"/>
                                  <w:tcBorders>
                                    <w:top w:val="nil"/>
                                    <w:left w:val="nil"/>
                                    <w:bottom w:val="single" w:sz="4" w:space="0" w:color="auto"/>
                                    <w:right w:val="nil"/>
                                  </w:tcBorders>
                                </w:tcPr>
                                <w:p w14:paraId="1C977E32" w14:textId="77777777" w:rsidR="00563F8E" w:rsidRDefault="00563F8E" w:rsidP="0009755D">
                                  <w:pPr>
                                    <w:jc w:val="right"/>
                                  </w:pPr>
                                  <w:r>
                                    <w:t>-50.9612</w:t>
                                  </w:r>
                                </w:p>
                              </w:tc>
                              <w:tc>
                                <w:tcPr>
                                  <w:tcW w:w="976" w:type="dxa"/>
                                  <w:tcBorders>
                                    <w:top w:val="nil"/>
                                    <w:left w:val="nil"/>
                                    <w:bottom w:val="single" w:sz="4" w:space="0" w:color="auto"/>
                                    <w:right w:val="nil"/>
                                  </w:tcBorders>
                                </w:tcPr>
                                <w:p w14:paraId="7AD10ABE" w14:textId="77777777" w:rsidR="00563F8E" w:rsidRDefault="00563F8E" w:rsidP="0009755D">
                                  <w:pPr>
                                    <w:jc w:val="right"/>
                                  </w:pPr>
                                  <w:r>
                                    <w:t>-14.2721</w:t>
                                  </w:r>
                                </w:p>
                              </w:tc>
                              <w:tc>
                                <w:tcPr>
                                  <w:tcW w:w="239" w:type="dxa"/>
                                  <w:tcBorders>
                                    <w:top w:val="nil"/>
                                    <w:left w:val="nil"/>
                                    <w:bottom w:val="single" w:sz="4" w:space="0" w:color="auto"/>
                                    <w:right w:val="nil"/>
                                  </w:tcBorders>
                                </w:tcPr>
                                <w:p w14:paraId="40961F46" w14:textId="77777777" w:rsidR="00563F8E" w:rsidRDefault="00563F8E" w:rsidP="0009755D">
                                  <w:pPr>
                                    <w:jc w:val="right"/>
                                  </w:pPr>
                                </w:p>
                              </w:tc>
                            </w:tr>
                          </w:tbl>
                          <w:p w14:paraId="12ECF562" w14:textId="77777777" w:rsidR="00563F8E" w:rsidRDefault="00563F8E" w:rsidP="00563F8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4E9D2E" id="_x0000_t202" coordsize="21600,21600" o:spt="202" path="m,l,21600r21600,l21600,xe">
                <v:stroke joinstyle="miter"/>
                <v:path gradientshapeok="t" o:connecttype="rect"/>
              </v:shapetype>
              <v:shape id="Text Box 3" o:spid="_x0000_s1027" type="#_x0000_t202" style="position:absolute;margin-left:0;margin-top:0;width:236.4pt;height:95.8pt;z-index:251666434;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" o:allowoverlap="f" stroked="f">
                <v:textbox inset="0,0,0,0">
                  <w:txbxContent>
                    <w:p w14:paraId="2204A38D" w14:textId="77777777" w:rsidR="00563F8E" w:rsidRPr="008424BB" w:rsidRDefault="00563F8E" w:rsidP="00563F8E">
                      <w:pPr>
                        <w:tabs>
                          <w:tab w:val="left" w:pos="340"/>
                        </w:tabs>
                        <w:jc w:val="center"/>
                        <w:rPr>
                          <w:sz w:val="18"/>
                          <w:szCs w:val="18"/>
                        </w:rPr>
                      </w:pPr>
                      <w:r w:rsidRPr="008424BB">
                        <w:rPr>
                          <w:sz w:val="18"/>
                          <w:szCs w:val="18"/>
                        </w:rPr>
                        <w:t>Table 1: Caption</w:t>
                      </w:r>
                    </w:p>
                    <w:p w14:paraId="2703246D" w14:textId="77777777" w:rsidR="00563F8E" w:rsidRDefault="00563F8E" w:rsidP="00563F8E">
                      <w:pPr>
                        <w:tabs>
                          <w:tab w:val="left" w:pos="340"/>
                        </w:tabs>
                        <w:jc w:val="center"/>
                      </w:pPr>
                    </w:p>
                    <w:tbl>
                      <w:tblPr>
                        <w:tblStyle w:val="TableGrid"/>
                        <w:tblW w:w="0" w:type="auto"/>
                        <w:jc w:val="center"/>
                        <w:tblLook w:val="04A0" w:firstRow="1" w:lastRow="0" w:firstColumn="1" w:lastColumn="0" w:noHBand="0" w:noVBand="1"/>
                      </w:tblPr>
                      <w:tblGrid>
                        <w:gridCol w:w="851"/>
                        <w:gridCol w:w="1134"/>
                        <w:gridCol w:w="992"/>
                        <w:gridCol w:w="976"/>
                        <w:gridCol w:w="239"/>
                      </w:tblGrid>
                      <w:tr w:rsidR="00563F8E" w14:paraId="172D6357" w14:textId="77777777" w:rsidTr="00700254">
                        <w:trPr>
                          <w:jc w:val="center"/>
                        </w:trPr>
                        <w:tc>
                          <w:tcPr>
                            <w:tcW w:w="4192" w:type="dxa"/>
                            <w:gridSpan w:val="5"/>
                            <w:tcBorders>
                              <w:top w:val="single" w:sz="4" w:space="0" w:color="auto"/>
                              <w:left w:val="nil"/>
                              <w:bottom w:val="single" w:sz="4" w:space="0" w:color="auto"/>
                              <w:right w:val="nil"/>
                            </w:tcBorders>
                          </w:tcPr>
                          <w:p w14:paraId="3E993906" w14:textId="77777777" w:rsidR="00563F8E" w:rsidRDefault="00563F8E" w:rsidP="00C63475">
                            <w:pPr>
                              <w:jc w:val="center"/>
                            </w:pPr>
                            <w:r w:rsidRPr="0009755D">
                              <w:rPr>
                                <w:i/>
                                <w:iCs/>
                              </w:rPr>
                              <w:t>w</w:t>
                            </w:r>
                            <w:r>
                              <w:t xml:space="preserve"> = 8</w:t>
                            </w:r>
                          </w:p>
                        </w:tc>
                      </w:tr>
                      <w:tr w:rsidR="00563F8E" w14:paraId="2ED24127" w14:textId="77777777" w:rsidTr="00700254">
                        <w:trPr>
                          <w:jc w:val="center"/>
                        </w:trPr>
                        <w:tc>
                          <w:tcPr>
                            <w:tcW w:w="851" w:type="dxa"/>
                            <w:tcBorders>
                              <w:top w:val="single" w:sz="4" w:space="0" w:color="auto"/>
                              <w:left w:val="nil"/>
                              <w:bottom w:val="nil"/>
                              <w:right w:val="nil"/>
                            </w:tcBorders>
                          </w:tcPr>
                          <w:p w14:paraId="4348B102" w14:textId="77777777" w:rsidR="00563F8E" w:rsidRDefault="00563F8E" w:rsidP="00C63475">
                            <w:pPr>
                              <w:jc w:val="right"/>
                            </w:pPr>
                            <w:proofErr w:type="spellStart"/>
                            <w:r w:rsidRPr="0009755D">
                              <w:rPr>
                                <w:i/>
                                <w:iCs/>
                              </w:rPr>
                              <w:t>dir</w:t>
                            </w:r>
                            <w:proofErr w:type="spellEnd"/>
                            <w:r>
                              <w:t xml:space="preserve"> = 1</w:t>
                            </w:r>
                          </w:p>
                        </w:tc>
                        <w:tc>
                          <w:tcPr>
                            <w:tcW w:w="1134" w:type="dxa"/>
                            <w:tcBorders>
                              <w:top w:val="single" w:sz="4" w:space="0" w:color="auto"/>
                              <w:left w:val="nil"/>
                              <w:bottom w:val="nil"/>
                              <w:right w:val="nil"/>
                            </w:tcBorders>
                          </w:tcPr>
                          <w:p w14:paraId="56BB809A" w14:textId="77777777" w:rsidR="00563F8E" w:rsidRDefault="00563F8E"/>
                        </w:tc>
                        <w:tc>
                          <w:tcPr>
                            <w:tcW w:w="992" w:type="dxa"/>
                            <w:tcBorders>
                              <w:top w:val="single" w:sz="4" w:space="0" w:color="auto"/>
                              <w:left w:val="nil"/>
                              <w:bottom w:val="nil"/>
                              <w:right w:val="nil"/>
                            </w:tcBorders>
                          </w:tcPr>
                          <w:p w14:paraId="72417CD8" w14:textId="77777777" w:rsidR="00563F8E" w:rsidRDefault="00563F8E"/>
                        </w:tc>
                        <w:tc>
                          <w:tcPr>
                            <w:tcW w:w="976" w:type="dxa"/>
                            <w:tcBorders>
                              <w:top w:val="single" w:sz="4" w:space="0" w:color="auto"/>
                              <w:left w:val="nil"/>
                              <w:bottom w:val="nil"/>
                              <w:right w:val="nil"/>
                            </w:tcBorders>
                          </w:tcPr>
                          <w:p w14:paraId="555F4FB2" w14:textId="77777777" w:rsidR="00563F8E" w:rsidRDefault="00563F8E"/>
                        </w:tc>
                        <w:tc>
                          <w:tcPr>
                            <w:tcW w:w="239" w:type="dxa"/>
                            <w:tcBorders>
                              <w:top w:val="single" w:sz="4" w:space="0" w:color="auto"/>
                              <w:left w:val="nil"/>
                              <w:bottom w:val="nil"/>
                              <w:right w:val="nil"/>
                            </w:tcBorders>
                          </w:tcPr>
                          <w:p w14:paraId="448148CA" w14:textId="77777777" w:rsidR="00563F8E" w:rsidRDefault="00563F8E"/>
                        </w:tc>
                      </w:tr>
                      <w:tr w:rsidR="00563F8E" w14:paraId="1346804E" w14:textId="77777777" w:rsidTr="00700254">
                        <w:trPr>
                          <w:jc w:val="center"/>
                        </w:trPr>
                        <w:tc>
                          <w:tcPr>
                            <w:tcW w:w="851" w:type="dxa"/>
                            <w:tcBorders>
                              <w:top w:val="nil"/>
                              <w:left w:val="nil"/>
                              <w:bottom w:val="nil"/>
                              <w:right w:val="nil"/>
                            </w:tcBorders>
                          </w:tcPr>
                          <w:p w14:paraId="531A51DA" w14:textId="77777777" w:rsidR="00563F8E" w:rsidRDefault="00563F8E" w:rsidP="00C63475">
                            <w:pPr>
                              <w:jc w:val="right"/>
                            </w:pPr>
                            <w:r>
                              <w:t>c</w:t>
                            </w:r>
                          </w:p>
                        </w:tc>
                        <w:tc>
                          <w:tcPr>
                            <w:tcW w:w="1134" w:type="dxa"/>
                            <w:tcBorders>
                              <w:top w:val="nil"/>
                              <w:left w:val="nil"/>
                              <w:bottom w:val="nil"/>
                              <w:right w:val="nil"/>
                            </w:tcBorders>
                          </w:tcPr>
                          <w:p w14:paraId="33C30C7C" w14:textId="77777777" w:rsidR="00563F8E" w:rsidRDefault="00563F8E" w:rsidP="0009755D">
                            <w:pPr>
                              <w:jc w:val="right"/>
                            </w:pPr>
                            <w:r w:rsidRPr="00F66076">
                              <w:t>0.0790</w:t>
                            </w:r>
                          </w:p>
                        </w:tc>
                        <w:tc>
                          <w:tcPr>
                            <w:tcW w:w="992" w:type="dxa"/>
                            <w:tcBorders>
                              <w:top w:val="nil"/>
                              <w:left w:val="nil"/>
                              <w:bottom w:val="nil"/>
                              <w:right w:val="nil"/>
                            </w:tcBorders>
                          </w:tcPr>
                          <w:p w14:paraId="5CC2C74A" w14:textId="77777777" w:rsidR="00563F8E" w:rsidRDefault="00563F8E" w:rsidP="0009755D">
                            <w:pPr>
                              <w:jc w:val="right"/>
                            </w:pPr>
                            <w:r w:rsidRPr="00F66076">
                              <w:t>0.1692</w:t>
                            </w:r>
                          </w:p>
                        </w:tc>
                        <w:tc>
                          <w:tcPr>
                            <w:tcW w:w="976" w:type="dxa"/>
                            <w:tcBorders>
                              <w:top w:val="nil"/>
                              <w:left w:val="nil"/>
                              <w:bottom w:val="nil"/>
                              <w:right w:val="nil"/>
                            </w:tcBorders>
                          </w:tcPr>
                          <w:p w14:paraId="37643E58" w14:textId="77777777" w:rsidR="00563F8E" w:rsidRDefault="00563F8E" w:rsidP="0009755D">
                            <w:pPr>
                              <w:jc w:val="right"/>
                            </w:pPr>
                            <w:r>
                              <w:t>0.2945</w:t>
                            </w:r>
                          </w:p>
                        </w:tc>
                        <w:tc>
                          <w:tcPr>
                            <w:tcW w:w="239" w:type="dxa"/>
                            <w:tcBorders>
                              <w:top w:val="nil"/>
                              <w:left w:val="nil"/>
                              <w:bottom w:val="nil"/>
                              <w:right w:val="nil"/>
                            </w:tcBorders>
                          </w:tcPr>
                          <w:p w14:paraId="1BB8955B" w14:textId="77777777" w:rsidR="00563F8E" w:rsidRDefault="00563F8E" w:rsidP="0009755D">
                            <w:pPr>
                              <w:jc w:val="right"/>
                            </w:pPr>
                          </w:p>
                        </w:tc>
                      </w:tr>
                      <w:tr w:rsidR="00563F8E" w14:paraId="557CD6B2" w14:textId="77777777" w:rsidTr="00700254">
                        <w:trPr>
                          <w:jc w:val="center"/>
                        </w:trPr>
                        <w:tc>
                          <w:tcPr>
                            <w:tcW w:w="851" w:type="dxa"/>
                            <w:tcBorders>
                              <w:top w:val="nil"/>
                              <w:left w:val="nil"/>
                              <w:bottom w:val="nil"/>
                              <w:right w:val="nil"/>
                            </w:tcBorders>
                          </w:tcPr>
                          <w:p w14:paraId="12B4E550" w14:textId="77777777" w:rsidR="00563F8E" w:rsidRDefault="00563F8E" w:rsidP="00C63475">
                            <w:pPr>
                              <w:jc w:val="right"/>
                            </w:pPr>
                            <w:r>
                              <w:t>c</w:t>
                            </w:r>
                          </w:p>
                        </w:tc>
                        <w:tc>
                          <w:tcPr>
                            <w:tcW w:w="1134" w:type="dxa"/>
                            <w:tcBorders>
                              <w:top w:val="nil"/>
                              <w:left w:val="nil"/>
                              <w:bottom w:val="nil"/>
                              <w:right w:val="nil"/>
                            </w:tcBorders>
                          </w:tcPr>
                          <w:p w14:paraId="40CDF1A6" w14:textId="77777777" w:rsidR="00563F8E" w:rsidRDefault="00563F8E" w:rsidP="0009755D">
                            <w:pPr>
                              <w:jc w:val="right"/>
                            </w:pPr>
                            <w:r>
                              <w:t>-0.8651</w:t>
                            </w:r>
                          </w:p>
                        </w:tc>
                        <w:tc>
                          <w:tcPr>
                            <w:tcW w:w="992" w:type="dxa"/>
                            <w:tcBorders>
                              <w:top w:val="nil"/>
                              <w:left w:val="nil"/>
                              <w:bottom w:val="nil"/>
                              <w:right w:val="nil"/>
                            </w:tcBorders>
                          </w:tcPr>
                          <w:p w14:paraId="37BC4100" w14:textId="77777777" w:rsidR="00563F8E" w:rsidRDefault="00563F8E" w:rsidP="0009755D">
                            <w:pPr>
                              <w:jc w:val="right"/>
                            </w:pPr>
                            <w:r>
                              <w:t>50.0476</w:t>
                            </w:r>
                          </w:p>
                        </w:tc>
                        <w:tc>
                          <w:tcPr>
                            <w:tcW w:w="976" w:type="dxa"/>
                            <w:tcBorders>
                              <w:top w:val="nil"/>
                              <w:left w:val="nil"/>
                              <w:bottom w:val="nil"/>
                              <w:right w:val="nil"/>
                            </w:tcBorders>
                          </w:tcPr>
                          <w:p w14:paraId="4C1672B8" w14:textId="77777777" w:rsidR="00563F8E" w:rsidRDefault="00563F8E" w:rsidP="0009755D">
                            <w:pPr>
                              <w:jc w:val="right"/>
                            </w:pPr>
                            <w:r>
                              <w:t>5.9384</w:t>
                            </w:r>
                          </w:p>
                        </w:tc>
                        <w:tc>
                          <w:tcPr>
                            <w:tcW w:w="239" w:type="dxa"/>
                            <w:tcBorders>
                              <w:top w:val="nil"/>
                              <w:left w:val="nil"/>
                              <w:bottom w:val="nil"/>
                              <w:right w:val="nil"/>
                            </w:tcBorders>
                          </w:tcPr>
                          <w:p w14:paraId="143BCEE5" w14:textId="77777777" w:rsidR="00563F8E" w:rsidRDefault="00563F8E" w:rsidP="0009755D">
                            <w:pPr>
                              <w:jc w:val="right"/>
                            </w:pPr>
                          </w:p>
                        </w:tc>
                      </w:tr>
                      <w:tr w:rsidR="00563F8E" w14:paraId="5A3A8AD5" w14:textId="77777777" w:rsidTr="00700254">
                        <w:trPr>
                          <w:jc w:val="center"/>
                        </w:trPr>
                        <w:tc>
                          <w:tcPr>
                            <w:tcW w:w="851" w:type="dxa"/>
                            <w:tcBorders>
                              <w:top w:val="nil"/>
                              <w:left w:val="nil"/>
                              <w:bottom w:val="single" w:sz="4" w:space="0" w:color="auto"/>
                              <w:right w:val="nil"/>
                            </w:tcBorders>
                          </w:tcPr>
                          <w:p w14:paraId="31454AA6" w14:textId="77777777" w:rsidR="00563F8E" w:rsidRDefault="00563F8E" w:rsidP="00C63475">
                            <w:pPr>
                              <w:jc w:val="right"/>
                            </w:pPr>
                            <w:r>
                              <w:t>c</w:t>
                            </w:r>
                          </w:p>
                        </w:tc>
                        <w:tc>
                          <w:tcPr>
                            <w:tcW w:w="1134" w:type="dxa"/>
                            <w:tcBorders>
                              <w:top w:val="nil"/>
                              <w:left w:val="nil"/>
                              <w:bottom w:val="single" w:sz="4" w:space="0" w:color="auto"/>
                              <w:right w:val="nil"/>
                            </w:tcBorders>
                          </w:tcPr>
                          <w:p w14:paraId="4A4D8FEE" w14:textId="77777777" w:rsidR="00563F8E" w:rsidRDefault="00563F8E" w:rsidP="0009755D">
                            <w:pPr>
                              <w:jc w:val="right"/>
                            </w:pPr>
                            <w:r>
                              <w:t>124.2756</w:t>
                            </w:r>
                          </w:p>
                        </w:tc>
                        <w:tc>
                          <w:tcPr>
                            <w:tcW w:w="992" w:type="dxa"/>
                            <w:tcBorders>
                              <w:top w:val="nil"/>
                              <w:left w:val="nil"/>
                              <w:bottom w:val="single" w:sz="4" w:space="0" w:color="auto"/>
                              <w:right w:val="nil"/>
                            </w:tcBorders>
                          </w:tcPr>
                          <w:p w14:paraId="1C977E32" w14:textId="77777777" w:rsidR="00563F8E" w:rsidRDefault="00563F8E" w:rsidP="0009755D">
                            <w:pPr>
                              <w:jc w:val="right"/>
                            </w:pPr>
                            <w:r>
                              <w:t>-50.9612</w:t>
                            </w:r>
                          </w:p>
                        </w:tc>
                        <w:tc>
                          <w:tcPr>
                            <w:tcW w:w="976" w:type="dxa"/>
                            <w:tcBorders>
                              <w:top w:val="nil"/>
                              <w:left w:val="nil"/>
                              <w:bottom w:val="single" w:sz="4" w:space="0" w:color="auto"/>
                              <w:right w:val="nil"/>
                            </w:tcBorders>
                          </w:tcPr>
                          <w:p w14:paraId="7AD10ABE" w14:textId="77777777" w:rsidR="00563F8E" w:rsidRDefault="00563F8E" w:rsidP="0009755D">
                            <w:pPr>
                              <w:jc w:val="right"/>
                            </w:pPr>
                            <w:r>
                              <w:t>-14.2721</w:t>
                            </w:r>
                          </w:p>
                        </w:tc>
                        <w:tc>
                          <w:tcPr>
                            <w:tcW w:w="239" w:type="dxa"/>
                            <w:tcBorders>
                              <w:top w:val="nil"/>
                              <w:left w:val="nil"/>
                              <w:bottom w:val="single" w:sz="4" w:space="0" w:color="auto"/>
                              <w:right w:val="nil"/>
                            </w:tcBorders>
                          </w:tcPr>
                          <w:p w14:paraId="40961F46" w14:textId="77777777" w:rsidR="00563F8E" w:rsidRDefault="00563F8E" w:rsidP="0009755D">
                            <w:pPr>
                              <w:jc w:val="right"/>
                            </w:pPr>
                          </w:p>
                        </w:tc>
                      </w:tr>
                    </w:tbl>
                    <w:p w14:paraId="12ECF562" w14:textId="77777777" w:rsidR="00563F8E" w:rsidRDefault="00563F8E" w:rsidP="00563F8E"/>
                  </w:txbxContent>
                </v:textbox>
                <w10:wrap type="topAndBottom" anchory="margin"/>
              </v:shape>
            </w:pict>
          </mc:Fallback>
        </mc:AlternateContent>
      </w:r>
      <w:r w:rsidR="009424B0" w:rsidRPr="0009190F">
        <w:rPr>
          <w:i/>
          <w:iCs/>
        </w:rPr>
        <w:t>D.  Equations</w:t>
      </w:r>
    </w:p>
    <w:p w14:paraId="4F8CF673" w14:textId="77777777" w:rsidR="009424B0" w:rsidRDefault="009424B0" w:rsidP="00A2669C">
      <w:pPr>
        <w:tabs>
          <w:tab w:val="center" w:pos="2313"/>
          <w:tab w:val="right" w:pos="4627"/>
        </w:tabs>
        <w:ind w:firstLine="340"/>
        <w:jc w:val="both"/>
        <w:rPr>
          <w:rFonts w:eastAsia="Symbol"/>
        </w:rPr>
      </w:pPr>
    </w:p>
    <w:p w14:paraId="6DD76C45" w14:textId="6EEB8B17" w:rsidR="009424B0" w:rsidRDefault="009424B0" w:rsidP="00A2669C">
      <w:pPr>
        <w:pStyle w:val="Textoindependiente21"/>
        <w:tabs>
          <w:tab w:val="clear" w:pos="340"/>
          <w:tab w:val="center" w:pos="2313"/>
          <w:tab w:val="right" w:pos="4627"/>
        </w:tabs>
        <w:ind w:firstLine="340"/>
        <w:rPr>
          <w:rFonts w:eastAsia="Symbol"/>
        </w:rPr>
      </w:pPr>
      <w:r>
        <w:rPr>
          <w:rFonts w:eastAsia="Symbol"/>
        </w:rPr>
        <w:t xml:space="preserve">Number equations consecutively with equation numbers in parentheses flush with the right margin, as in (1). To make your equations more compact, you may use the solidus </w:t>
      </w:r>
      <w:proofErr w:type="gramStart"/>
      <w:r>
        <w:rPr>
          <w:rFonts w:eastAsia="Symbol"/>
        </w:rPr>
        <w:t>(</w:t>
      </w:r>
      <w:r w:rsidR="0082697D">
        <w:rPr>
          <w:rFonts w:eastAsia="Symbol"/>
        </w:rPr>
        <w:t> </w:t>
      </w:r>
      <w:r w:rsidR="0082697D">
        <w:rPr>
          <w:rFonts w:eastAsia="Symbol"/>
          <w:sz w:val="4"/>
        </w:rPr>
        <w:t xml:space="preserve"> </w:t>
      </w:r>
      <w:r>
        <w:rPr>
          <w:rFonts w:eastAsia="Symbol"/>
        </w:rPr>
        <w:t>/</w:t>
      </w:r>
      <w:proofErr w:type="gramEnd"/>
      <w:r w:rsidR="0082697D">
        <w:rPr>
          <w:rFonts w:eastAsia="Symbol"/>
        </w:rPr>
        <w:t> </w:t>
      </w:r>
      <w:r>
        <w:rPr>
          <w:rFonts w:eastAsia="Symbol"/>
          <w:sz w:val="4"/>
        </w:rPr>
        <w:t xml:space="preserve"> </w:t>
      </w:r>
      <w:r>
        <w:rPr>
          <w:rFonts w:eastAsia="Symbol"/>
        </w:rPr>
        <w:t>), the exp function, or appropriate exponents. Use a long dash rather than a hyphen for a minus sign. Use parentheses to avoid ambiguities in denominators. Punctuate equations with commas or periods when they are part of a sentence, as in</w:t>
      </w:r>
    </w:p>
    <w:p w14:paraId="58CC8F12" w14:textId="77777777" w:rsidR="0082697D" w:rsidRDefault="0082697D" w:rsidP="00A2669C">
      <w:pPr>
        <w:pStyle w:val="Textoindependiente21"/>
        <w:tabs>
          <w:tab w:val="clear" w:pos="340"/>
          <w:tab w:val="center" w:pos="2313"/>
          <w:tab w:val="right" w:pos="4627"/>
        </w:tabs>
        <w:ind w:firstLine="340"/>
      </w:pPr>
    </w:p>
    <w:p w14:paraId="464770A5" w14:textId="031D3805" w:rsidR="009424B0" w:rsidRDefault="00A2669C" w:rsidP="00A2669C">
      <w:pPr>
        <w:tabs>
          <w:tab w:val="center" w:pos="2313"/>
          <w:tab w:val="right" w:pos="4627"/>
        </w:tabs>
        <w:ind w:firstLine="340"/>
        <w:jc w:val="both"/>
        <w:rPr>
          <w:rFonts w:eastAsia="Symbol"/>
        </w:rPr>
      </w:pPr>
      <w:r>
        <w:rPr>
          <w:rFonts w:eastAsia="Symbol"/>
          <w:i/>
        </w:rPr>
        <w:tab/>
      </w:r>
      <w:r w:rsidR="009424B0">
        <w:rPr>
          <w:rFonts w:eastAsia="Symbol"/>
          <w:i/>
        </w:rPr>
        <w:t>A</w:t>
      </w:r>
      <w:r w:rsidR="009424B0">
        <w:rPr>
          <w:rFonts w:eastAsia="Symbol"/>
        </w:rPr>
        <w:t xml:space="preserve"> + </w:t>
      </w:r>
      <w:r w:rsidR="009424B0">
        <w:rPr>
          <w:rFonts w:eastAsia="Symbol"/>
          <w:i/>
        </w:rPr>
        <w:t>B</w:t>
      </w:r>
      <w:r w:rsidR="009424B0">
        <w:rPr>
          <w:rFonts w:eastAsia="Symbol"/>
        </w:rPr>
        <w:t xml:space="preserve"> = </w:t>
      </w:r>
      <w:r w:rsidR="009424B0">
        <w:rPr>
          <w:rFonts w:eastAsia="Symbol"/>
          <w:i/>
        </w:rPr>
        <w:t>C</w:t>
      </w:r>
      <w:r w:rsidR="009424B0">
        <w:rPr>
          <w:rFonts w:eastAsia="Symbol"/>
        </w:rPr>
        <w:t>.</w:t>
      </w:r>
      <w:r>
        <w:rPr>
          <w:rFonts w:eastAsia="Symbol"/>
        </w:rPr>
        <w:tab/>
      </w:r>
      <w:r w:rsidR="009424B0">
        <w:rPr>
          <w:rFonts w:eastAsia="Symbol"/>
        </w:rPr>
        <w:t>(1)</w:t>
      </w:r>
    </w:p>
    <w:p w14:paraId="4D8B105A" w14:textId="77777777" w:rsidR="0082697D" w:rsidRDefault="0082697D" w:rsidP="00A2669C">
      <w:pPr>
        <w:tabs>
          <w:tab w:val="center" w:pos="2313"/>
          <w:tab w:val="right" w:pos="4627"/>
        </w:tabs>
        <w:ind w:firstLine="340"/>
        <w:jc w:val="right"/>
      </w:pPr>
    </w:p>
    <w:p w14:paraId="05EEB267" w14:textId="50EC4E3C" w:rsidR="009424B0" w:rsidRDefault="009424B0" w:rsidP="00A2669C">
      <w:pPr>
        <w:pStyle w:val="Textoindependiente21"/>
        <w:tabs>
          <w:tab w:val="clear" w:pos="340"/>
          <w:tab w:val="center" w:pos="2313"/>
          <w:tab w:val="right" w:pos="4627"/>
        </w:tabs>
        <w:ind w:firstLine="340"/>
      </w:pPr>
      <w:r>
        <w:rPr>
          <w:rFonts w:eastAsia="Symbol"/>
        </w:rPr>
        <w:t xml:space="preserve">Be sure that the symbols in your equation have been defined before the equation appears or immediately </w:t>
      </w:r>
      <w:proofErr w:type="gramStart"/>
      <w:r>
        <w:rPr>
          <w:rFonts w:eastAsia="Symbol"/>
        </w:rPr>
        <w:t>following</w:t>
      </w:r>
      <w:proofErr w:type="gramEnd"/>
      <w:r>
        <w:rPr>
          <w:rFonts w:eastAsia="Symbol"/>
        </w:rPr>
        <w:t>. Italicize variables (</w:t>
      </w:r>
      <w:r>
        <w:rPr>
          <w:rFonts w:eastAsia="Symbol"/>
          <w:i/>
        </w:rPr>
        <w:t>T</w:t>
      </w:r>
      <w:r>
        <w:rPr>
          <w:rFonts w:eastAsia="Symbol"/>
        </w:rPr>
        <w:t xml:space="preserve"> might refer to temperature, but T is the unit tesla). Refer to “(1),” not “Eq. (1)” or “equation (1),” except at the beginning of a sentence: “Equation (1) is </w:t>
      </w:r>
      <w:r w:rsidR="0082697D">
        <w:rPr>
          <w:rFonts w:eastAsia="Symbol"/>
        </w:rPr>
        <w:t>...</w:t>
      </w:r>
      <w:r w:rsidR="00035C89">
        <w:rPr>
          <w:rFonts w:eastAsia="Symbol"/>
        </w:rPr>
        <w:t>.</w:t>
      </w:r>
      <w:r>
        <w:rPr>
          <w:rFonts w:eastAsia="Symbol"/>
        </w:rPr>
        <w:t>”</w:t>
      </w:r>
    </w:p>
    <w:p w14:paraId="0B60E8F7" w14:textId="77777777" w:rsidR="004C771F" w:rsidRDefault="004C771F" w:rsidP="00A2669C">
      <w:pPr>
        <w:tabs>
          <w:tab w:val="center" w:pos="2313"/>
          <w:tab w:val="right" w:pos="4627"/>
        </w:tabs>
        <w:ind w:firstLine="340"/>
        <w:rPr>
          <w:i/>
          <w:iCs/>
        </w:rPr>
      </w:pPr>
    </w:p>
    <w:p w14:paraId="523E73BE" w14:textId="784BB4B8" w:rsidR="009424B0" w:rsidRPr="0009190F" w:rsidRDefault="009424B0" w:rsidP="00A2669C">
      <w:pPr>
        <w:tabs>
          <w:tab w:val="center" w:pos="2313"/>
          <w:tab w:val="right" w:pos="4627"/>
        </w:tabs>
        <w:rPr>
          <w:i/>
          <w:iCs/>
        </w:rPr>
      </w:pPr>
      <w:r w:rsidRPr="0009190F">
        <w:rPr>
          <w:i/>
          <w:iCs/>
        </w:rPr>
        <w:t>E.  Other Recommendations</w:t>
      </w:r>
    </w:p>
    <w:p w14:paraId="40EB1046" w14:textId="77777777" w:rsidR="009424B0" w:rsidRDefault="009424B0" w:rsidP="00A2669C">
      <w:pPr>
        <w:tabs>
          <w:tab w:val="center" w:pos="2313"/>
          <w:tab w:val="right" w:pos="4627"/>
        </w:tabs>
        <w:ind w:firstLine="340"/>
        <w:rPr>
          <w:rFonts w:eastAsia="Symbol"/>
        </w:rPr>
      </w:pPr>
    </w:p>
    <w:p w14:paraId="4335C339" w14:textId="6FD836FB" w:rsidR="00ED5706" w:rsidRDefault="000C2A3D" w:rsidP="00ED5706">
      <w:pPr>
        <w:tabs>
          <w:tab w:val="center" w:pos="2313"/>
          <w:tab w:val="right" w:pos="4627"/>
        </w:tabs>
        <w:ind w:firstLine="340"/>
        <w:jc w:val="both"/>
        <w:rPr>
          <w:rFonts w:eastAsia="Symbol"/>
        </w:rPr>
      </w:pPr>
      <w:r>
        <w:rPr>
          <w:rFonts w:eastAsia="Symbol"/>
        </w:rPr>
        <w:t xml:space="preserve">Use </w:t>
      </w:r>
      <w:r w:rsidR="00286491">
        <w:t>1</w:t>
      </w:r>
      <w:r w:rsidR="00ED5706">
        <w:t>0</w:t>
      </w:r>
      <w:r w:rsidR="00286491">
        <w:t xml:space="preserve">-point </w:t>
      </w:r>
      <w:r>
        <w:rPr>
          <w:rFonts w:eastAsia="Symbol"/>
        </w:rPr>
        <w:t xml:space="preserve">small caps </w:t>
      </w:r>
      <w:r w:rsidR="00286491">
        <w:rPr>
          <w:rFonts w:eastAsia="Symbol"/>
        </w:rPr>
        <w:t xml:space="preserve">Times New Roman </w:t>
      </w:r>
      <w:r>
        <w:rPr>
          <w:rFonts w:eastAsia="Symbol"/>
        </w:rPr>
        <w:t xml:space="preserve">for </w:t>
      </w:r>
      <w:r w:rsidR="00286491">
        <w:rPr>
          <w:rFonts w:eastAsia="Symbol"/>
        </w:rPr>
        <w:t xml:space="preserve">the </w:t>
      </w:r>
      <w:r w:rsidR="00ED5706">
        <w:rPr>
          <w:rFonts w:eastAsia="Symbol"/>
        </w:rPr>
        <w:t>S</w:t>
      </w:r>
      <w:r>
        <w:rPr>
          <w:rFonts w:eastAsia="Symbol"/>
        </w:rPr>
        <w:t xml:space="preserve">ection </w:t>
      </w:r>
      <w:r w:rsidR="00286491">
        <w:rPr>
          <w:rFonts w:eastAsia="Symbol"/>
        </w:rPr>
        <w:t>h</w:t>
      </w:r>
      <w:r>
        <w:rPr>
          <w:rFonts w:eastAsia="Symbol"/>
        </w:rPr>
        <w:t xml:space="preserve">eadings. Sections </w:t>
      </w:r>
      <w:r w:rsidR="00286491">
        <w:rPr>
          <w:rFonts w:eastAsia="Symbol"/>
        </w:rPr>
        <w:t>h</w:t>
      </w:r>
      <w:r>
        <w:rPr>
          <w:rFonts w:eastAsia="Symbol"/>
        </w:rPr>
        <w:t>eadings must be centered in the column</w:t>
      </w:r>
      <w:r w:rsidR="00ED5706">
        <w:rPr>
          <w:rFonts w:eastAsia="Symbol"/>
        </w:rPr>
        <w:t xml:space="preserve">. Use roman numerals to number each Section, except for </w:t>
      </w:r>
      <w:r w:rsidR="00ED5706" w:rsidRPr="00DA3F05">
        <w:rPr>
          <w:rFonts w:eastAsia="Symbol"/>
          <w:smallCaps/>
        </w:rPr>
        <w:t>Acknowledgment</w:t>
      </w:r>
      <w:r w:rsidR="00ED5706">
        <w:rPr>
          <w:rFonts w:eastAsia="Symbol"/>
          <w:sz w:val="17"/>
        </w:rPr>
        <w:t xml:space="preserve"> </w:t>
      </w:r>
      <w:r w:rsidR="00ED5706">
        <w:rPr>
          <w:rFonts w:eastAsia="Symbol"/>
        </w:rPr>
        <w:t xml:space="preserve">and </w:t>
      </w:r>
      <w:r w:rsidR="00ED5706" w:rsidRPr="00DA3F05">
        <w:rPr>
          <w:rFonts w:eastAsia="Symbol"/>
          <w:smallCaps/>
        </w:rPr>
        <w:t>References</w:t>
      </w:r>
      <w:r w:rsidR="00ED5706">
        <w:rPr>
          <w:rFonts w:eastAsia="Symbol"/>
          <w:smallCaps/>
        </w:rPr>
        <w:t xml:space="preserve"> </w:t>
      </w:r>
      <w:r w:rsidR="00ED5706">
        <w:rPr>
          <w:rFonts w:eastAsia="Symbol"/>
        </w:rPr>
        <w:t>sections.</w:t>
      </w:r>
    </w:p>
    <w:p w14:paraId="600FB5C1" w14:textId="6F3F8313" w:rsidR="00ED5706" w:rsidRDefault="00ED5706" w:rsidP="00ED5706">
      <w:pPr>
        <w:tabs>
          <w:tab w:val="center" w:pos="2313"/>
          <w:tab w:val="right" w:pos="4627"/>
        </w:tabs>
        <w:ind w:firstLine="340"/>
        <w:jc w:val="both"/>
        <w:rPr>
          <w:rFonts w:eastAsia="Symbol"/>
        </w:rPr>
      </w:pPr>
      <w:r>
        <w:rPr>
          <w:rFonts w:eastAsia="Symbol"/>
        </w:rPr>
        <w:t xml:space="preserve">Use </w:t>
      </w:r>
      <w:r>
        <w:t xml:space="preserve">10-point </w:t>
      </w:r>
      <w:r>
        <w:rPr>
          <w:rFonts w:eastAsia="Symbol"/>
        </w:rPr>
        <w:t xml:space="preserve">italic Times New Roman for Subsections. Begin Subheadings with capital letters. Subsections headings must be flush left. </w:t>
      </w:r>
    </w:p>
    <w:p w14:paraId="14DC1583" w14:textId="7442704C" w:rsidR="009424B0" w:rsidRDefault="00EF4A1B" w:rsidP="00A2669C">
      <w:pPr>
        <w:tabs>
          <w:tab w:val="center" w:pos="2313"/>
          <w:tab w:val="right" w:pos="4627"/>
        </w:tabs>
        <w:ind w:firstLine="340"/>
        <w:jc w:val="both"/>
      </w:pPr>
      <w:r w:rsidRPr="00EF4A1B">
        <w:rPr>
          <w:rFonts w:eastAsia="Symbol"/>
        </w:rPr>
        <w:t xml:space="preserve">Use one space after periods and colons. </w:t>
      </w:r>
      <w:r w:rsidR="009424B0">
        <w:rPr>
          <w:rFonts w:eastAsia="Symbol"/>
        </w:rPr>
        <w:t>Hyphenate complex modifiers: “zero-field-cooled magnetization.” Avoid dangling participles, such as, “Using (1), the potential was calculated.” Write instead, “The potential was calculated using (1),” or “Using (1), we calculated the potential.”</w:t>
      </w:r>
    </w:p>
    <w:p w14:paraId="5A321263" w14:textId="7FEBB343" w:rsidR="009424B0" w:rsidRDefault="009424B0" w:rsidP="00A2669C">
      <w:pPr>
        <w:tabs>
          <w:tab w:val="center" w:pos="2313"/>
          <w:tab w:val="right" w:pos="4627"/>
        </w:tabs>
        <w:ind w:firstLine="340"/>
        <w:jc w:val="both"/>
      </w:pPr>
      <w:r>
        <w:rPr>
          <w:rFonts w:eastAsia="Symbol"/>
        </w:rPr>
        <w:t>Use a zero before decimal points: “0.25,” not “.25.” Use “cm</w:t>
      </w:r>
      <w:r>
        <w:rPr>
          <w:rFonts w:eastAsia="Symbol"/>
          <w:sz w:val="16"/>
          <w:vertAlign w:val="superscript"/>
        </w:rPr>
        <w:t>3</w:t>
      </w:r>
      <w:r>
        <w:rPr>
          <w:rFonts w:eastAsia="Symbol"/>
        </w:rPr>
        <w:t>,” not “cc.” Indicate sample dimensions as “</w:t>
      </w:r>
      <w:r w:rsidRPr="00DA3F05">
        <w:rPr>
          <w:rFonts w:eastAsia="Symbol"/>
        </w:rPr>
        <w:t xml:space="preserve">0.1 cm </w:t>
      </w:r>
      <w:r w:rsidR="00DA3F05" w:rsidRPr="002021B3">
        <w:rPr>
          <w:rFonts w:eastAsia="Symbol"/>
        </w:rPr>
        <w:t>×</w:t>
      </w:r>
      <w:r w:rsidRPr="00DA3F05">
        <w:rPr>
          <w:rFonts w:eastAsia="Symbol"/>
        </w:rPr>
        <w:t xml:space="preserve"> 0.2</w:t>
      </w:r>
      <w:r>
        <w:rPr>
          <w:rFonts w:eastAsia="Symbol" w:cs="Symbol"/>
        </w:rPr>
        <w:t xml:space="preserve"> cm,” not “0.1</w:t>
      </w:r>
      <w:r w:rsidR="00DA3F05" w:rsidRPr="00DA3F05">
        <w:rPr>
          <w:rFonts w:eastAsia="Symbol"/>
        </w:rPr>
        <w:t xml:space="preserve"> </w:t>
      </w:r>
      <w:r w:rsidR="00DA3F05" w:rsidRPr="002021B3">
        <w:rPr>
          <w:rFonts w:eastAsia="Symbol"/>
        </w:rPr>
        <w:t>×</w:t>
      </w:r>
      <w:r w:rsidR="00DA3F05" w:rsidRPr="00DA3F05">
        <w:rPr>
          <w:rFonts w:eastAsia="Symbol"/>
        </w:rPr>
        <w:t xml:space="preserve"> </w:t>
      </w:r>
      <w:r>
        <w:rPr>
          <w:rFonts w:eastAsia="Symbol" w:cs="Symbol"/>
        </w:rPr>
        <w:t>0.2 cm</w:t>
      </w:r>
      <w:r w:rsidRPr="00DA3F05">
        <w:rPr>
          <w:rFonts w:eastAsia="Symbol" w:cs="Symbol"/>
          <w:vertAlign w:val="superscript"/>
        </w:rPr>
        <w:t>2</w:t>
      </w:r>
      <w:r>
        <w:rPr>
          <w:rFonts w:eastAsia="Symbol" w:cs="Symbol"/>
        </w:rPr>
        <w:t>.” The abbreviation for “seconds” is “s,” not “sec.” Do not mix complete spellings and abbreviations of units: use “Wb/m</w:t>
      </w:r>
      <w:r w:rsidRPr="00DA3F05">
        <w:rPr>
          <w:rFonts w:eastAsia="Symbol" w:cs="Symbol"/>
          <w:vertAlign w:val="superscript"/>
        </w:rPr>
        <w:t>2</w:t>
      </w:r>
      <w:r>
        <w:rPr>
          <w:rFonts w:eastAsia="Symbol" w:cs="Symbol"/>
        </w:rPr>
        <w:t>” or “</w:t>
      </w:r>
      <w:proofErr w:type="spellStart"/>
      <w:r>
        <w:rPr>
          <w:rFonts w:eastAsia="Symbol" w:cs="Symbol"/>
        </w:rPr>
        <w:t>webers</w:t>
      </w:r>
      <w:proofErr w:type="spellEnd"/>
      <w:r>
        <w:rPr>
          <w:rFonts w:eastAsia="Symbol" w:cs="Symbol"/>
        </w:rPr>
        <w:t xml:space="preserve"> per square meter,” not “</w:t>
      </w:r>
      <w:proofErr w:type="spellStart"/>
      <w:r>
        <w:rPr>
          <w:rFonts w:eastAsia="Symbol" w:cs="Symbol"/>
        </w:rPr>
        <w:t>webers</w:t>
      </w:r>
      <w:proofErr w:type="spellEnd"/>
      <w:r>
        <w:rPr>
          <w:rFonts w:eastAsia="Symbol" w:cs="Symbol"/>
        </w:rPr>
        <w:t>/m</w:t>
      </w:r>
      <w:r w:rsidRPr="00DA3F05">
        <w:rPr>
          <w:rFonts w:eastAsia="Symbol" w:cs="Symbol"/>
          <w:vertAlign w:val="superscript"/>
        </w:rPr>
        <w:t>2</w:t>
      </w:r>
      <w:r>
        <w:rPr>
          <w:rFonts w:eastAsia="Symbol" w:cs="Symbol"/>
        </w:rPr>
        <w:t>.” When expressing a range of values, write “7 to 9” or “7-9,” not “7~9.” Spell units when they appear in text: “…</w:t>
      </w:r>
      <w:r w:rsidR="00035C89">
        <w:rPr>
          <w:rFonts w:eastAsia="Symbol" w:cs="Symbol"/>
        </w:rPr>
        <w:t xml:space="preserve"> </w:t>
      </w:r>
      <w:r>
        <w:rPr>
          <w:rFonts w:eastAsia="Symbol" w:cs="Symbol"/>
        </w:rPr>
        <w:t xml:space="preserve">a few </w:t>
      </w:r>
      <w:proofErr w:type="spellStart"/>
      <w:r>
        <w:rPr>
          <w:rFonts w:eastAsia="Symbol" w:cs="Symbol"/>
        </w:rPr>
        <w:t>henries</w:t>
      </w:r>
      <w:proofErr w:type="spellEnd"/>
      <w:r>
        <w:rPr>
          <w:rFonts w:eastAsia="Symbol" w:cs="Symbol"/>
        </w:rPr>
        <w:t>,” not “…</w:t>
      </w:r>
      <w:r w:rsidR="00035C89">
        <w:rPr>
          <w:rFonts w:eastAsia="Symbol" w:cs="Symbol"/>
        </w:rPr>
        <w:t xml:space="preserve"> </w:t>
      </w:r>
      <w:r>
        <w:rPr>
          <w:rFonts w:eastAsia="Symbol" w:cs="Symbol"/>
        </w:rPr>
        <w:t>a few H.” If your native language is not English, try to get a native English-speaking colleague to proofread your paper.</w:t>
      </w:r>
    </w:p>
    <w:p w14:paraId="4DF84AF6" w14:textId="5B2C3BDC" w:rsidR="009424B0" w:rsidRDefault="00563F8E" w:rsidP="00A2669C">
      <w:pPr>
        <w:tabs>
          <w:tab w:val="center" w:pos="2313"/>
          <w:tab w:val="right" w:pos="4627"/>
        </w:tabs>
        <w:ind w:firstLine="340"/>
        <w:jc w:val="both"/>
        <w:rPr>
          <w:rFonts w:eastAsia="Symbol" w:cs="Symbol"/>
        </w:rPr>
      </w:pPr>
      <w:r w:rsidRPr="0009190F">
        <w:rPr>
          <w:rFonts w:eastAsia="Symbol"/>
          <w:noProof/>
        </w:rPr>
        <mc:AlternateContent>
          <mc:Choice Requires="wps">
            <w:drawing>
              <wp:anchor distT="45720" distB="45720" distL="114300" distR="114300" simplePos="0" relativeHeight="251664386" behindDoc="0" locked="0" layoutInCell="1" allowOverlap="0" wp14:anchorId="4B013BF7" wp14:editId="39FDE21F">
                <wp:simplePos x="0" y="0"/>
                <wp:positionH relativeFrom="column">
                  <wp:align>center</wp:align>
                </wp:positionH>
                <wp:positionV relativeFrom="margin">
                  <wp:align>top</wp:align>
                </wp:positionV>
                <wp:extent cx="3042000" cy="2786400"/>
                <wp:effectExtent l="0" t="0" r="6350" b="0"/>
                <wp:wrapTopAndBottom/>
                <wp:docPr id="448483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000" cy="2786400"/>
                        </a:xfrm>
                        <a:prstGeom prst="rect">
                          <a:avLst/>
                        </a:prstGeom>
                        <a:solidFill>
                          <a:srgbClr val="FFFFFF"/>
                        </a:solidFill>
                        <a:ln w="9525">
                          <a:noFill/>
                          <a:miter lim="800000"/>
                          <a:headEnd/>
                          <a:tailEnd/>
                        </a:ln>
                      </wps:spPr>
                      <wps:txbx>
                        <w:txbxContent>
                          <w:p w14:paraId="3B25CF8C" w14:textId="77777777" w:rsidR="00563F8E" w:rsidRDefault="00563F8E" w:rsidP="00563F8E">
                            <w:pPr>
                              <w:jc w:val="center"/>
                            </w:pPr>
                            <w:r>
                              <w:rPr>
                                <w:rFonts w:eastAsia="Symbol" w:cs="Symbol"/>
                                <w:noProof/>
                              </w:rPr>
                              <w:drawing>
                                <wp:inline distT="0" distB="0" distL="0" distR="0" wp14:anchorId="30BD4E24" wp14:editId="696B79CA">
                                  <wp:extent cx="2890800" cy="2192400"/>
                                  <wp:effectExtent l="0" t="0" r="5080" b="0"/>
                                  <wp:docPr id="1469328859" name="Imagen 1" descr="A graph with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graph with dotted lines&#10;&#10;Description automatically generated"/>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0800" cy="2192400"/>
                                          </a:xfrm>
                                          <a:prstGeom prst="rect">
                                            <a:avLst/>
                                          </a:prstGeom>
                                          <a:solidFill>
                                            <a:srgbClr val="FFFFFF"/>
                                          </a:solidFill>
                                          <a:ln>
                                            <a:noFill/>
                                          </a:ln>
                                        </pic:spPr>
                                      </pic:pic>
                                    </a:graphicData>
                                  </a:graphic>
                                </wp:inline>
                              </w:drawing>
                            </w:r>
                          </w:p>
                          <w:p w14:paraId="34980783" w14:textId="77777777" w:rsidR="00563F8E" w:rsidRPr="008424BB" w:rsidRDefault="00563F8E" w:rsidP="00563F8E">
                            <w:pPr>
                              <w:tabs>
                                <w:tab w:val="left" w:pos="340"/>
                              </w:tabs>
                              <w:jc w:val="center"/>
                              <w:rPr>
                                <w:rFonts w:eastAsia="Symbol" w:cs="Symbol"/>
                                <w:sz w:val="18"/>
                                <w:szCs w:val="18"/>
                              </w:rPr>
                            </w:pPr>
                          </w:p>
                          <w:p w14:paraId="4E96A689" w14:textId="0CF3EDD4" w:rsidR="00563F8E" w:rsidRDefault="00563F8E" w:rsidP="00C676DB">
                            <w:pPr>
                              <w:tabs>
                                <w:tab w:val="left" w:pos="340"/>
                              </w:tabs>
                              <w:jc w:val="both"/>
                            </w:pPr>
                            <w:r w:rsidRPr="008424BB">
                              <w:rPr>
                                <w:rFonts w:eastAsia="Symbol" w:cs="Symbol"/>
                                <w:sz w:val="18"/>
                                <w:szCs w:val="18"/>
                              </w:rPr>
                              <w:t xml:space="preserve">Fig. 1.  </w:t>
                            </w:r>
                            <w:r w:rsidR="000C2A3D">
                              <w:rPr>
                                <w:rFonts w:eastAsia="Symbol" w:cs="Symbol"/>
                                <w:sz w:val="18"/>
                                <w:szCs w:val="18"/>
                              </w:rPr>
                              <w:t>C</w:t>
                            </w:r>
                            <w:r w:rsidRPr="008424BB">
                              <w:rPr>
                                <w:rFonts w:eastAsia="Symbol" w:cs="Symbol"/>
                                <w:sz w:val="18"/>
                                <w:szCs w:val="18"/>
                              </w:rPr>
                              <w:t>aption</w:t>
                            </w:r>
                            <w:r w:rsidR="00EF4A1B">
                              <w:rPr>
                                <w:rFonts w:eastAsia="Symbol" w:cs="Symbol"/>
                                <w:sz w:val="18"/>
                                <w:szCs w:val="18"/>
                              </w:rPr>
                              <w:t>s</w:t>
                            </w:r>
                            <w:r w:rsidRPr="008424BB">
                              <w:rPr>
                                <w:rFonts w:eastAsia="Symbol" w:cs="Symbol"/>
                                <w:sz w:val="18"/>
                                <w:szCs w:val="18"/>
                              </w:rPr>
                              <w:t xml:space="preserve"> </w:t>
                            </w:r>
                            <w:r w:rsidR="00EF4A1B">
                              <w:rPr>
                                <w:rFonts w:eastAsia="Symbol" w:cs="Symbol"/>
                                <w:sz w:val="18"/>
                                <w:szCs w:val="18"/>
                              </w:rPr>
                              <w:t>are</w:t>
                            </w:r>
                            <w:r w:rsidRPr="008424BB">
                              <w:rPr>
                                <w:rFonts w:eastAsia="Symbol" w:cs="Symbol"/>
                                <w:sz w:val="18"/>
                                <w:szCs w:val="18"/>
                              </w:rPr>
                              <w:t xml:space="preserve"> centered in the column</w:t>
                            </w:r>
                            <w:r w:rsidR="00EF4A1B">
                              <w:rPr>
                                <w:rFonts w:eastAsia="Symbol" w:cs="Symbol"/>
                                <w:sz w:val="18"/>
                                <w:szCs w:val="18"/>
                              </w:rPr>
                              <w:t xml:space="preserve"> if they are shorter than the column width. Otherwise, they must be justified in the column.</w:t>
                            </w:r>
                            <w:r w:rsidR="00C676DB">
                              <w:rPr>
                                <w:rFonts w:eastAsia="Symbol" w:cs="Symbol"/>
                                <w:sz w:val="18"/>
                                <w:szCs w:val="18"/>
                              </w:rPr>
                              <w:t xml:space="preserve"> </w:t>
                            </w:r>
                            <w:r w:rsidR="00C676DB" w:rsidRPr="00C676DB">
                              <w:rPr>
                                <w:rFonts w:eastAsia="Symbol" w:cs="Symbol"/>
                                <w:sz w:val="18"/>
                                <w:szCs w:val="18"/>
                              </w:rPr>
                              <w:t xml:space="preserve">Use </w:t>
                            </w:r>
                            <w:r w:rsidR="00C676DB">
                              <w:rPr>
                                <w:rFonts w:eastAsia="Symbol" w:cs="Symbol"/>
                                <w:sz w:val="18"/>
                                <w:szCs w:val="18"/>
                              </w:rPr>
                              <w:t>9</w:t>
                            </w:r>
                            <w:r w:rsidR="00C676DB" w:rsidRPr="00C676DB">
                              <w:rPr>
                                <w:rFonts w:eastAsia="Symbol" w:cs="Symbol"/>
                                <w:sz w:val="18"/>
                                <w:szCs w:val="18"/>
                              </w:rPr>
                              <w:t xml:space="preserve">-point Times New Roman for </w:t>
                            </w:r>
                            <w:r w:rsidR="00F64174">
                              <w:rPr>
                                <w:rFonts w:eastAsia="Symbol" w:cs="Symbol"/>
                                <w:sz w:val="18"/>
                                <w:szCs w:val="18"/>
                              </w:rPr>
                              <w:t xml:space="preserve">the </w:t>
                            </w:r>
                            <w:r w:rsidR="00C676DB">
                              <w:rPr>
                                <w:rFonts w:eastAsia="Symbol" w:cs="Symbol"/>
                                <w:sz w:val="18"/>
                                <w:szCs w:val="18"/>
                              </w:rPr>
                              <w:t>captions.</w:t>
                            </w:r>
                          </w:p>
                        </w:txbxContent>
                      </wps:txbx>
                      <wps:bodyPr rot="0" vert="horz" wrap="square" lIns="0" tIns="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013BF7" id="_x0000_s1028" type="#_x0000_t202" style="position:absolute;left:0;text-align:left;margin-left:0;margin-top:0;width:239.55pt;height:219.4pt;z-index:251664386;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" o:allowoverlap="f" stroked="f">
                <v:textbox style="mso-fit-shape-to-text:t" inset="0,0,0">
                  <w:txbxContent>
                    <w:p w14:paraId="3B25CF8C" w14:textId="77777777" w:rsidR="00563F8E" w:rsidRDefault="00563F8E" w:rsidP="00563F8E">
                      <w:pPr>
                        <w:jc w:val="center"/>
                      </w:pPr>
                      <w:r>
                        <w:rPr>
                          <w:rFonts w:eastAsia="Symbol" w:cs="Symbol"/>
                          <w:noProof/>
                        </w:rPr>
                        <w:drawing>
                          <wp:inline distT="0" distB="0" distL="0" distR="0" wp14:anchorId="30BD4E24" wp14:editId="696B79CA">
                            <wp:extent cx="2890800" cy="2192400"/>
                            <wp:effectExtent l="0" t="0" r="5080" b="0"/>
                            <wp:docPr id="1469328859" name="Imagen 1" descr="A graph with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graph with dotted lines&#10;&#10;Description automatically generated"/>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800" cy="2192400"/>
                                    </a:xfrm>
                                    <a:prstGeom prst="rect">
                                      <a:avLst/>
                                    </a:prstGeom>
                                    <a:solidFill>
                                      <a:srgbClr val="FFFFFF"/>
                                    </a:solidFill>
                                    <a:ln>
                                      <a:noFill/>
                                    </a:ln>
                                  </pic:spPr>
                                </pic:pic>
                              </a:graphicData>
                            </a:graphic>
                          </wp:inline>
                        </w:drawing>
                      </w:r>
                    </w:p>
                    <w:p w14:paraId="34980783" w14:textId="77777777" w:rsidR="00563F8E" w:rsidRPr="008424BB" w:rsidRDefault="00563F8E" w:rsidP="00563F8E">
                      <w:pPr>
                        <w:tabs>
                          <w:tab w:val="left" w:pos="340"/>
                        </w:tabs>
                        <w:jc w:val="center"/>
                        <w:rPr>
                          <w:rFonts w:eastAsia="Symbol" w:cs="Symbol"/>
                          <w:sz w:val="18"/>
                          <w:szCs w:val="18"/>
                        </w:rPr>
                      </w:pPr>
                    </w:p>
                    <w:p w14:paraId="4E96A689" w14:textId="0CF3EDD4" w:rsidR="00563F8E" w:rsidRDefault="00563F8E" w:rsidP="00C676DB">
                      <w:pPr>
                        <w:tabs>
                          <w:tab w:val="left" w:pos="340"/>
                        </w:tabs>
                        <w:jc w:val="both"/>
                      </w:pPr>
                      <w:r w:rsidRPr="008424BB">
                        <w:rPr>
                          <w:rFonts w:eastAsia="Symbol" w:cs="Symbol"/>
                          <w:sz w:val="18"/>
                          <w:szCs w:val="18"/>
                        </w:rPr>
                        <w:t xml:space="preserve">Fig. 1.  </w:t>
                      </w:r>
                      <w:r w:rsidR="000C2A3D">
                        <w:rPr>
                          <w:rFonts w:eastAsia="Symbol" w:cs="Symbol"/>
                          <w:sz w:val="18"/>
                          <w:szCs w:val="18"/>
                        </w:rPr>
                        <w:t>C</w:t>
                      </w:r>
                      <w:r w:rsidRPr="008424BB">
                        <w:rPr>
                          <w:rFonts w:eastAsia="Symbol" w:cs="Symbol"/>
                          <w:sz w:val="18"/>
                          <w:szCs w:val="18"/>
                        </w:rPr>
                        <w:t>aption</w:t>
                      </w:r>
                      <w:r w:rsidR="00EF4A1B">
                        <w:rPr>
                          <w:rFonts w:eastAsia="Symbol" w:cs="Symbol"/>
                          <w:sz w:val="18"/>
                          <w:szCs w:val="18"/>
                        </w:rPr>
                        <w:t>s</w:t>
                      </w:r>
                      <w:r w:rsidRPr="008424BB">
                        <w:rPr>
                          <w:rFonts w:eastAsia="Symbol" w:cs="Symbol"/>
                          <w:sz w:val="18"/>
                          <w:szCs w:val="18"/>
                        </w:rPr>
                        <w:t xml:space="preserve"> </w:t>
                      </w:r>
                      <w:r w:rsidR="00EF4A1B">
                        <w:rPr>
                          <w:rFonts w:eastAsia="Symbol" w:cs="Symbol"/>
                          <w:sz w:val="18"/>
                          <w:szCs w:val="18"/>
                        </w:rPr>
                        <w:t>are</w:t>
                      </w:r>
                      <w:r w:rsidRPr="008424BB">
                        <w:rPr>
                          <w:rFonts w:eastAsia="Symbol" w:cs="Symbol"/>
                          <w:sz w:val="18"/>
                          <w:szCs w:val="18"/>
                        </w:rPr>
                        <w:t xml:space="preserve"> centered in the column</w:t>
                      </w:r>
                      <w:r w:rsidR="00EF4A1B">
                        <w:rPr>
                          <w:rFonts w:eastAsia="Symbol" w:cs="Symbol"/>
                          <w:sz w:val="18"/>
                          <w:szCs w:val="18"/>
                        </w:rPr>
                        <w:t xml:space="preserve"> if they are shorter than the column width. Otherwise, they must be justified in the column.</w:t>
                      </w:r>
                      <w:r w:rsidR="00C676DB">
                        <w:rPr>
                          <w:rFonts w:eastAsia="Symbol" w:cs="Symbol"/>
                          <w:sz w:val="18"/>
                          <w:szCs w:val="18"/>
                        </w:rPr>
                        <w:t xml:space="preserve"> </w:t>
                      </w:r>
                      <w:r w:rsidR="00C676DB" w:rsidRPr="00C676DB">
                        <w:rPr>
                          <w:rFonts w:eastAsia="Symbol" w:cs="Symbol"/>
                          <w:sz w:val="18"/>
                          <w:szCs w:val="18"/>
                        </w:rPr>
                        <w:t xml:space="preserve">Use </w:t>
                      </w:r>
                      <w:r w:rsidR="00C676DB">
                        <w:rPr>
                          <w:rFonts w:eastAsia="Symbol" w:cs="Symbol"/>
                          <w:sz w:val="18"/>
                          <w:szCs w:val="18"/>
                        </w:rPr>
                        <w:t>9</w:t>
                      </w:r>
                      <w:r w:rsidR="00C676DB" w:rsidRPr="00C676DB">
                        <w:rPr>
                          <w:rFonts w:eastAsia="Symbol" w:cs="Symbol"/>
                          <w:sz w:val="18"/>
                          <w:szCs w:val="18"/>
                        </w:rPr>
                        <w:t xml:space="preserve">-point Times New Roman for </w:t>
                      </w:r>
                      <w:r w:rsidR="00F64174">
                        <w:rPr>
                          <w:rFonts w:eastAsia="Symbol" w:cs="Symbol"/>
                          <w:sz w:val="18"/>
                          <w:szCs w:val="18"/>
                        </w:rPr>
                        <w:t xml:space="preserve">the </w:t>
                      </w:r>
                      <w:r w:rsidR="00C676DB">
                        <w:rPr>
                          <w:rFonts w:eastAsia="Symbol" w:cs="Symbol"/>
                          <w:sz w:val="18"/>
                          <w:szCs w:val="18"/>
                        </w:rPr>
                        <w:t>captions.</w:t>
                      </w:r>
                    </w:p>
                  </w:txbxContent>
                </v:textbox>
                <w10:wrap type="topAndBottom" anchory="margin"/>
              </v:shape>
            </w:pict>
          </mc:Fallback>
        </mc:AlternateContent>
      </w:r>
    </w:p>
    <w:p w14:paraId="4960A7E4" w14:textId="77777777" w:rsidR="009424B0" w:rsidRDefault="009424B0" w:rsidP="00A2669C">
      <w:pPr>
        <w:tabs>
          <w:tab w:val="center" w:pos="2313"/>
          <w:tab w:val="right" w:pos="4627"/>
        </w:tabs>
        <w:ind w:firstLine="340"/>
        <w:jc w:val="both"/>
        <w:rPr>
          <w:rFonts w:eastAsia="Symbol" w:cs="Symbol"/>
        </w:rPr>
      </w:pPr>
    </w:p>
    <w:p w14:paraId="1C15BE95" w14:textId="659B8CD4" w:rsidR="009424B0" w:rsidRDefault="009424B0" w:rsidP="00A2669C">
      <w:pPr>
        <w:tabs>
          <w:tab w:val="center" w:pos="2313"/>
          <w:tab w:val="right" w:pos="4627"/>
        </w:tabs>
        <w:jc w:val="center"/>
      </w:pPr>
      <w:r>
        <w:rPr>
          <w:rFonts w:eastAsia="Symbol" w:cs="Symbol"/>
        </w:rPr>
        <w:t>IV.</w:t>
      </w:r>
      <w:r w:rsidR="0006654F">
        <w:rPr>
          <w:rFonts w:eastAsia="Symbol" w:cs="Symbol"/>
        </w:rPr>
        <w:t xml:space="preserve"> </w:t>
      </w:r>
      <w:r w:rsidRPr="0006654F">
        <w:rPr>
          <w:rFonts w:eastAsia="Symbol" w:cs="Symbol"/>
          <w:smallCaps/>
        </w:rPr>
        <w:t>D</w:t>
      </w:r>
      <w:r w:rsidR="0006654F" w:rsidRPr="0006654F">
        <w:rPr>
          <w:rFonts w:eastAsia="Symbol" w:cs="Symbol"/>
          <w:smallCaps/>
        </w:rPr>
        <w:t>iscussion</w:t>
      </w:r>
    </w:p>
    <w:p w14:paraId="093D0B10" w14:textId="77777777" w:rsidR="009424B0" w:rsidRDefault="009424B0" w:rsidP="00A2669C">
      <w:pPr>
        <w:tabs>
          <w:tab w:val="center" w:pos="2313"/>
          <w:tab w:val="right" w:pos="4627"/>
        </w:tabs>
        <w:ind w:firstLine="340"/>
        <w:jc w:val="both"/>
        <w:rPr>
          <w:rFonts w:eastAsia="Symbol" w:cs="Symbol"/>
          <w:sz w:val="16"/>
        </w:rPr>
      </w:pPr>
    </w:p>
    <w:p w14:paraId="05DE0962" w14:textId="36413DC6" w:rsidR="009424B0" w:rsidRDefault="009424B0" w:rsidP="00A2669C">
      <w:pPr>
        <w:pStyle w:val="Text"/>
        <w:tabs>
          <w:tab w:val="center" w:pos="2313"/>
          <w:tab w:val="right" w:pos="4627"/>
        </w:tabs>
        <w:ind w:firstLine="340"/>
      </w:pPr>
      <w:r>
        <w:rPr>
          <w:rFonts w:eastAsia="Symbol" w:cs="Symbol"/>
        </w:rPr>
        <w:t>Use either SI (MKS) or CGS as primary units. (SI units are strongly encouraged.) English units may be used as secondary units (in parentheses). This applies to papers in data storage. For example, write “15 Gb/cm</w:t>
      </w:r>
      <w:r w:rsidRPr="0006654F">
        <w:rPr>
          <w:rFonts w:eastAsia="Symbol" w:cs="Symbol"/>
          <w:vertAlign w:val="superscript"/>
        </w:rPr>
        <w:t>2</w:t>
      </w:r>
      <w:r>
        <w:rPr>
          <w:rFonts w:eastAsia="Symbol" w:cs="Symbol"/>
        </w:rPr>
        <w:t xml:space="preserve"> (100 Gb/in</w:t>
      </w:r>
      <w:r w:rsidRPr="0006654F">
        <w:rPr>
          <w:rFonts w:eastAsia="Symbol" w:cs="Symbol"/>
          <w:vertAlign w:val="superscript"/>
        </w:rPr>
        <w:t>2</w:t>
      </w:r>
      <w:r>
        <w:rPr>
          <w:rFonts w:eastAsia="Symbol" w:cs="Symbol"/>
        </w:rPr>
        <w:t xml:space="preserve">).” An exception is when English units are used as identifiers in trade, such as “3.5-inch disk drive.” </w:t>
      </w:r>
    </w:p>
    <w:p w14:paraId="321A9A4B" w14:textId="4C28047E" w:rsidR="009424B0" w:rsidRDefault="009424B0" w:rsidP="00A2669C">
      <w:pPr>
        <w:pStyle w:val="Text"/>
        <w:tabs>
          <w:tab w:val="center" w:pos="2313"/>
          <w:tab w:val="right" w:pos="4627"/>
        </w:tabs>
        <w:ind w:firstLine="340"/>
      </w:pPr>
      <w:r>
        <w:rPr>
          <w:rFonts w:eastAsia="Symbol" w:cs="Symbol"/>
        </w:rPr>
        <w:t xml:space="preserve">Avoid combining SI and CGS units, such as current in amperes and magnetic field in </w:t>
      </w:r>
      <w:proofErr w:type="spellStart"/>
      <w:r>
        <w:rPr>
          <w:rFonts w:eastAsia="Symbol" w:cs="Symbol"/>
        </w:rPr>
        <w:t>oersteds</w:t>
      </w:r>
      <w:proofErr w:type="spellEnd"/>
      <w:r>
        <w:rPr>
          <w:rFonts w:eastAsia="Symbol" w:cs="Symbol"/>
        </w:rPr>
        <w:t>. This often leads to confusion because equations do not balance dimensionally. If you must use mixed units, clearly state the units for each quantity that you use in an equation.</w:t>
      </w:r>
    </w:p>
    <w:p w14:paraId="6D9B7DB8" w14:textId="77777777" w:rsidR="004C771F" w:rsidRDefault="004C771F" w:rsidP="00A2669C">
      <w:pPr>
        <w:tabs>
          <w:tab w:val="center" w:pos="2313"/>
          <w:tab w:val="right" w:pos="4627"/>
        </w:tabs>
        <w:ind w:firstLine="340"/>
        <w:jc w:val="center"/>
        <w:rPr>
          <w:rFonts w:eastAsia="Symbol" w:cs="Symbol"/>
        </w:rPr>
      </w:pPr>
    </w:p>
    <w:p w14:paraId="3DA47EAF" w14:textId="1FD5F16C" w:rsidR="009424B0" w:rsidRDefault="009424B0" w:rsidP="00A2669C">
      <w:pPr>
        <w:tabs>
          <w:tab w:val="center" w:pos="2313"/>
          <w:tab w:val="right" w:pos="4627"/>
        </w:tabs>
        <w:jc w:val="center"/>
      </w:pPr>
      <w:r>
        <w:rPr>
          <w:rFonts w:eastAsia="Symbol" w:cs="Symbol"/>
        </w:rPr>
        <w:t xml:space="preserve">V. </w:t>
      </w:r>
      <w:r w:rsidRPr="0006654F">
        <w:rPr>
          <w:rFonts w:eastAsia="Symbol" w:cs="Symbol"/>
          <w:smallCaps/>
        </w:rPr>
        <w:t>C</w:t>
      </w:r>
      <w:r w:rsidR="005E3831" w:rsidRPr="0006654F">
        <w:rPr>
          <w:rFonts w:eastAsia="Symbol" w:cs="Symbol"/>
          <w:smallCaps/>
        </w:rPr>
        <w:t>onclusion</w:t>
      </w:r>
    </w:p>
    <w:p w14:paraId="6A9CC721" w14:textId="77777777" w:rsidR="009424B0" w:rsidRDefault="009424B0" w:rsidP="00A2669C">
      <w:pPr>
        <w:tabs>
          <w:tab w:val="center" w:pos="2313"/>
          <w:tab w:val="right" w:pos="4627"/>
        </w:tabs>
        <w:ind w:firstLine="340"/>
        <w:jc w:val="both"/>
        <w:rPr>
          <w:rFonts w:eastAsia="Symbol" w:cs="Symbol"/>
          <w:sz w:val="16"/>
        </w:rPr>
      </w:pPr>
    </w:p>
    <w:p w14:paraId="1B9028BD" w14:textId="77777777" w:rsidR="009424B0" w:rsidRDefault="009424B0" w:rsidP="00A2669C">
      <w:pPr>
        <w:pStyle w:val="Text"/>
        <w:tabs>
          <w:tab w:val="center" w:pos="2313"/>
          <w:tab w:val="right" w:pos="4627"/>
        </w:tabs>
        <w:ind w:firstLine="340"/>
      </w:pPr>
      <w:r>
        <w:rPr>
          <w:rFonts w:eastAsia="Symbol" w:cs="Symbol"/>
        </w:rPr>
        <w:t>Finally, you are responsible for language as editors will not check it. Do a spell and grammar check. This is available in Word. If English is not your native language, get a professional proof-reader to help if possible.</w:t>
      </w:r>
    </w:p>
    <w:p w14:paraId="047795C8" w14:textId="69989806" w:rsidR="009424B0" w:rsidRDefault="009424B0" w:rsidP="00A2669C">
      <w:pPr>
        <w:pStyle w:val="Text"/>
        <w:tabs>
          <w:tab w:val="center" w:pos="2313"/>
          <w:tab w:val="right" w:pos="4627"/>
        </w:tabs>
        <w:ind w:firstLine="340"/>
      </w:pPr>
      <w:r>
        <w:rPr>
          <w:rFonts w:eastAsia="Symbol" w:cs="Symbol"/>
        </w:rPr>
        <w:t xml:space="preserve">The word “data” is plural, not singular. The subscript for the </w:t>
      </w:r>
      <w:r w:rsidR="00F04D27" w:rsidRPr="00F04D27">
        <w:rPr>
          <w:rFonts w:eastAsia="Symbol" w:cs="Symbol"/>
        </w:rPr>
        <w:t>permittivity</w:t>
      </w:r>
      <w:r w:rsidR="00F04D27">
        <w:rPr>
          <w:rFonts w:eastAsia="Symbol" w:cs="Symbol"/>
        </w:rPr>
        <w:t xml:space="preserve"> </w:t>
      </w:r>
      <w:r>
        <w:rPr>
          <w:rFonts w:eastAsia="Symbol" w:cs="Symbol"/>
        </w:rPr>
        <w:t xml:space="preserve">of vacuum </w:t>
      </w:r>
      <w:r w:rsidR="00F04D27" w:rsidRPr="00F04D27">
        <w:rPr>
          <w:rFonts w:eastAsia="Symbol" w:cs="Symbol"/>
          <w:lang w:val="es-ES"/>
        </w:rPr>
        <w:t>ε</w:t>
      </w:r>
      <w:r w:rsidRPr="00C64190">
        <w:rPr>
          <w:rFonts w:eastAsia="Symbol" w:cs="Symbol"/>
          <w:vertAlign w:val="subscript"/>
        </w:rPr>
        <w:t>0</w:t>
      </w:r>
      <w:r>
        <w:rPr>
          <w:rFonts w:eastAsia="Symbol" w:cs="Symbol"/>
        </w:rPr>
        <w:t xml:space="preserve"> is zero, not a lowercase letter “o.” In American English, periods and commas are within quotation marks, like “this period.” A parenthetical statement at the end of a sentence is punctuated outside of the closing parenthesis (like this). (A parenthetical </w:t>
      </w:r>
      <w:r>
        <w:rPr>
          <w:rFonts w:eastAsia="Symbol" w:cs="Symbol"/>
          <w:i/>
        </w:rPr>
        <w:t xml:space="preserve">sentence </w:t>
      </w:r>
      <w:r>
        <w:rPr>
          <w:rFonts w:eastAsia="Symbol" w:cs="Symbol"/>
        </w:rPr>
        <w:t xml:space="preserve">is punctuated within the parentheses.) A graph </w:t>
      </w:r>
      <w:r>
        <w:rPr>
          <w:rFonts w:eastAsia="Symbol" w:cs="Symbol"/>
        </w:rPr>
        <w:lastRenderedPageBreak/>
        <w:t xml:space="preserve">within a graph is an “inset,” not an “insert.” The word “alternatively” is preferred to the word “alternately” (unless you really mean something that alternates). Use the word “whereas” instead of “while” (unless you are referring to simultaneous events). Do not use the word “essentially” to mean “approximately” or “effectively.” Do not use the word “issue” as a euphemism for “problem.” </w:t>
      </w:r>
    </w:p>
    <w:p w14:paraId="7AB9D931" w14:textId="7A61579F" w:rsidR="009424B0" w:rsidRDefault="009424B0" w:rsidP="00A2669C">
      <w:pPr>
        <w:pStyle w:val="Text"/>
        <w:tabs>
          <w:tab w:val="center" w:pos="2313"/>
          <w:tab w:val="right" w:pos="4627"/>
        </w:tabs>
        <w:ind w:firstLine="340"/>
      </w:pPr>
      <w:r>
        <w:rPr>
          <w:rFonts w:eastAsia="Symbol" w:cs="Symbol"/>
        </w:rPr>
        <w:t xml:space="preserve">Be aware of the different meanings of the </w:t>
      </w:r>
      <w:proofErr w:type="gramStart"/>
      <w:r>
        <w:rPr>
          <w:rFonts w:eastAsia="Symbol" w:cs="Symbol"/>
        </w:rPr>
        <w:t>homophones</w:t>
      </w:r>
      <w:proofErr w:type="gramEnd"/>
      <w:r>
        <w:rPr>
          <w:rFonts w:eastAsia="Symbol" w:cs="Symbol"/>
        </w:rPr>
        <w:t xml:space="preserve"> “affect” (usually a verb) and “effect” (usually a noun), “complement” and “compliment,” “discreet” and “discrete,” “principal” (e.g., “principal investigator”) and “principle” (e.g., “principle of measurement”). Do not confuse “imply” and “infer.” </w:t>
      </w:r>
    </w:p>
    <w:p w14:paraId="46CE2E34" w14:textId="4297C2B7" w:rsidR="009424B0" w:rsidRDefault="009424B0" w:rsidP="00A2669C">
      <w:pPr>
        <w:pStyle w:val="Text"/>
        <w:tabs>
          <w:tab w:val="center" w:pos="2313"/>
          <w:tab w:val="right" w:pos="4627"/>
        </w:tabs>
        <w:ind w:firstLine="340"/>
      </w:pPr>
      <w:r>
        <w:rPr>
          <w:rFonts w:eastAsia="Symbol" w:cs="Symbol"/>
        </w:rPr>
        <w:tab/>
        <w:t>Prefixes such as “non,” “sub,” “micro,” “multi,” and “ultra” are not independent words; they should be joined to the words they modify, usually without a hyphen. There is no period after the “et” in the Latin abbreviation “</w:t>
      </w:r>
      <w:r>
        <w:rPr>
          <w:rFonts w:eastAsia="Symbol" w:cs="Symbol"/>
          <w:i/>
        </w:rPr>
        <w:t>et al.</w:t>
      </w:r>
      <w:r>
        <w:rPr>
          <w:rFonts w:eastAsia="Symbol" w:cs="Symbol"/>
        </w:rPr>
        <w:t>” (it is also italicized). The abbreviation “i.e.” means “that is,” and the abbreviation “e.g.” means “for example” (these abbreviations are not italicized).</w:t>
      </w:r>
    </w:p>
    <w:p w14:paraId="6ECF4F0A" w14:textId="77777777" w:rsidR="009424B0" w:rsidRDefault="009424B0" w:rsidP="00A2669C">
      <w:pPr>
        <w:tabs>
          <w:tab w:val="center" w:pos="2313"/>
          <w:tab w:val="right" w:pos="4627"/>
        </w:tabs>
        <w:ind w:firstLine="340"/>
        <w:jc w:val="center"/>
        <w:rPr>
          <w:rFonts w:eastAsia="Symbol" w:cs="Symbol"/>
        </w:rPr>
      </w:pPr>
    </w:p>
    <w:p w14:paraId="22181DC8" w14:textId="77777777" w:rsidR="009424B0" w:rsidRDefault="009424B0" w:rsidP="00A2669C">
      <w:pPr>
        <w:tabs>
          <w:tab w:val="center" w:pos="2313"/>
          <w:tab w:val="right" w:pos="4627"/>
        </w:tabs>
        <w:ind w:firstLine="340"/>
        <w:jc w:val="center"/>
        <w:rPr>
          <w:rFonts w:eastAsia="Symbol" w:cs="Symbol"/>
        </w:rPr>
      </w:pPr>
    </w:p>
    <w:p w14:paraId="123B51E8" w14:textId="0526A25A" w:rsidR="009424B0" w:rsidRDefault="009424B0" w:rsidP="00A2669C">
      <w:pPr>
        <w:tabs>
          <w:tab w:val="center" w:pos="2313"/>
          <w:tab w:val="right" w:pos="4627"/>
        </w:tabs>
        <w:jc w:val="center"/>
        <w:rPr>
          <w:rFonts w:eastAsia="Symbol" w:cs="Symbol"/>
          <w:smallCaps/>
        </w:rPr>
      </w:pPr>
      <w:r w:rsidRPr="00C64190">
        <w:rPr>
          <w:rFonts w:eastAsia="Symbol" w:cs="Symbol"/>
          <w:smallCaps/>
        </w:rPr>
        <w:t>A</w:t>
      </w:r>
      <w:r w:rsidR="00C64190" w:rsidRPr="00C64190">
        <w:rPr>
          <w:rFonts w:eastAsia="Symbol" w:cs="Symbol"/>
          <w:smallCaps/>
        </w:rPr>
        <w:t>cknowledgment</w:t>
      </w:r>
    </w:p>
    <w:p w14:paraId="732BD155" w14:textId="77777777" w:rsidR="001A6C9D" w:rsidRPr="00C64190" w:rsidRDefault="001A6C9D" w:rsidP="00A2669C">
      <w:pPr>
        <w:tabs>
          <w:tab w:val="center" w:pos="2313"/>
          <w:tab w:val="right" w:pos="4627"/>
        </w:tabs>
        <w:ind w:firstLine="340"/>
        <w:jc w:val="center"/>
        <w:rPr>
          <w:smallCaps/>
        </w:rPr>
      </w:pPr>
    </w:p>
    <w:p w14:paraId="14883496" w14:textId="766ABD41" w:rsidR="009424B0" w:rsidRDefault="009424B0" w:rsidP="00A2669C">
      <w:pPr>
        <w:pStyle w:val="BodyTextIndent"/>
        <w:tabs>
          <w:tab w:val="center" w:pos="2313"/>
          <w:tab w:val="right" w:pos="4627"/>
        </w:tabs>
        <w:ind w:firstLine="340"/>
        <w:rPr>
          <w:rFonts w:eastAsia="Symbol" w:cs="Symbol"/>
        </w:rPr>
      </w:pPr>
      <w:r>
        <w:rPr>
          <w:rFonts w:eastAsia="Symbol" w:cs="Symbol"/>
        </w:rPr>
        <w:t>The preferred spelling of the word “acknowledgment” in American English is without an “e” after the “g.” Use the singular heading even if you have many acknowledgments. Avoid expressions such as “One of us (J.Q.A.) would like to thank ....” Instead, write “J. Q. Author thanks ....”</w:t>
      </w:r>
    </w:p>
    <w:p w14:paraId="2B8E6B27" w14:textId="77777777" w:rsidR="009424B0" w:rsidRDefault="009424B0" w:rsidP="00A2669C">
      <w:pPr>
        <w:pStyle w:val="BodyTextIndent"/>
        <w:tabs>
          <w:tab w:val="left" w:pos="1260"/>
          <w:tab w:val="center" w:pos="2313"/>
          <w:tab w:val="right" w:pos="4627"/>
        </w:tabs>
        <w:ind w:firstLine="340"/>
        <w:rPr>
          <w:rFonts w:eastAsia="Symbol" w:cs="Symbol"/>
          <w:lang w:eastAsia="ja-JP"/>
        </w:rPr>
      </w:pPr>
    </w:p>
    <w:p w14:paraId="30548DDE" w14:textId="77777777" w:rsidR="00A77798" w:rsidRDefault="00A77798" w:rsidP="00A2669C">
      <w:pPr>
        <w:pStyle w:val="BodyTextIndent"/>
        <w:tabs>
          <w:tab w:val="left" w:pos="1260"/>
          <w:tab w:val="center" w:pos="2313"/>
          <w:tab w:val="right" w:pos="4627"/>
        </w:tabs>
        <w:ind w:firstLine="340"/>
        <w:rPr>
          <w:rFonts w:eastAsia="Symbol" w:cs="Symbol"/>
          <w:lang w:eastAsia="ja-JP"/>
        </w:rPr>
      </w:pPr>
    </w:p>
    <w:p w14:paraId="11B1798F" w14:textId="4402B322" w:rsidR="009424B0" w:rsidRPr="005E3831" w:rsidRDefault="009424B0" w:rsidP="00A2669C">
      <w:pPr>
        <w:tabs>
          <w:tab w:val="center" w:pos="2313"/>
          <w:tab w:val="right" w:pos="4627"/>
        </w:tabs>
        <w:ind w:firstLine="340"/>
        <w:jc w:val="center"/>
        <w:rPr>
          <w:rFonts w:eastAsia="Symbol" w:cs="Symbol"/>
          <w:smallCaps/>
          <w:sz w:val="16"/>
        </w:rPr>
      </w:pPr>
      <w:r w:rsidRPr="005E3831">
        <w:rPr>
          <w:rFonts w:eastAsia="Symbol" w:cs="Symbol"/>
          <w:smallCaps/>
        </w:rPr>
        <w:t>R</w:t>
      </w:r>
      <w:r w:rsidR="005E3831" w:rsidRPr="005E3831">
        <w:rPr>
          <w:rFonts w:eastAsia="Symbol" w:cs="Symbol"/>
          <w:smallCaps/>
        </w:rPr>
        <w:t>eferences</w:t>
      </w:r>
    </w:p>
    <w:p w14:paraId="1A2A4D6D" w14:textId="77777777" w:rsidR="005E3831" w:rsidRDefault="005E3831" w:rsidP="00A2669C">
      <w:pPr>
        <w:tabs>
          <w:tab w:val="left" w:pos="340"/>
          <w:tab w:val="center" w:pos="2313"/>
          <w:tab w:val="right" w:pos="4627"/>
        </w:tabs>
        <w:jc w:val="center"/>
      </w:pPr>
    </w:p>
    <w:p w14:paraId="62D95A63" w14:textId="633CD508" w:rsidR="00E17E1D" w:rsidRPr="002021B3" w:rsidRDefault="00E552AE" w:rsidP="00C676DB">
      <w:pPr>
        <w:numPr>
          <w:ilvl w:val="0"/>
          <w:numId w:val="3"/>
        </w:numPr>
        <w:tabs>
          <w:tab w:val="clear" w:pos="420"/>
        </w:tabs>
        <w:ind w:left="340" w:hanging="340"/>
        <w:jc w:val="both"/>
      </w:pPr>
      <w:r w:rsidRPr="002021B3">
        <w:t xml:space="preserve">L. Onsager. Deviations from Ohm’s </w:t>
      </w:r>
      <w:r w:rsidR="009D543A" w:rsidRPr="002021B3">
        <w:t>law in weak electrolytes,</w:t>
      </w:r>
      <w:r w:rsidR="002C275E" w:rsidRPr="002021B3">
        <w:t xml:space="preserve"> </w:t>
      </w:r>
      <w:r w:rsidRPr="002021B3">
        <w:rPr>
          <w:i/>
          <w:iCs/>
        </w:rPr>
        <w:t>Journal of Chemical Physics</w:t>
      </w:r>
      <w:r w:rsidRPr="002021B3">
        <w:t>, 2:599–615, 1934.</w:t>
      </w:r>
    </w:p>
    <w:p w14:paraId="169FBDC9" w14:textId="1B61BB41" w:rsidR="002C275E" w:rsidRPr="002021B3" w:rsidRDefault="00647A35" w:rsidP="00C676DB">
      <w:pPr>
        <w:numPr>
          <w:ilvl w:val="0"/>
          <w:numId w:val="3"/>
        </w:numPr>
        <w:tabs>
          <w:tab w:val="clear" w:pos="420"/>
        </w:tabs>
        <w:ind w:left="340" w:hanging="340"/>
        <w:jc w:val="both"/>
      </w:pPr>
      <w:r w:rsidRPr="002021B3">
        <w:t>A</w:t>
      </w:r>
      <w:r w:rsidR="00CD7393" w:rsidRPr="002021B3">
        <w:t>.</w:t>
      </w:r>
      <w:r w:rsidRPr="002021B3">
        <w:t xml:space="preserve"> Castellanos. </w:t>
      </w:r>
      <w:proofErr w:type="spellStart"/>
      <w:r w:rsidRPr="002021B3">
        <w:t>Electrohydrodynamics</w:t>
      </w:r>
      <w:proofErr w:type="spellEnd"/>
      <w:r w:rsidRPr="002021B3">
        <w:t>. Springer-Verlag, 1998.</w:t>
      </w:r>
    </w:p>
    <w:p w14:paraId="544FFAD4" w14:textId="33AC3B81" w:rsidR="00532DE0" w:rsidRPr="00532DE0" w:rsidRDefault="00532DE0" w:rsidP="00532DE0">
      <w:pPr>
        <w:numPr>
          <w:ilvl w:val="0"/>
          <w:numId w:val="3"/>
        </w:numPr>
        <w:tabs>
          <w:tab w:val="clear" w:pos="420"/>
        </w:tabs>
        <w:ind w:left="340" w:hanging="340"/>
        <w:jc w:val="both"/>
      </w:pPr>
      <w:r w:rsidRPr="002021B3">
        <w:rPr>
          <w:rFonts w:eastAsia="Symbol" w:cs="Symbol"/>
        </w:rPr>
        <w:t xml:space="preserve">J. E. Monzon, EHD of multi-phase flows, in </w:t>
      </w:r>
      <w:r w:rsidRPr="002021B3">
        <w:rPr>
          <w:rFonts w:eastAsia="Symbol" w:cs="Symbol"/>
          <w:i/>
        </w:rPr>
        <w:t>Proceedings of the 3rd Conference on Complex Fluids</w:t>
      </w:r>
      <w:r w:rsidRPr="002021B3">
        <w:rPr>
          <w:rFonts w:eastAsia="Symbol" w:cs="Symbol"/>
        </w:rPr>
        <w:t>,</w:t>
      </w:r>
      <w:r w:rsidRPr="002021B3">
        <w:rPr>
          <w:rFonts w:eastAsia="Symbol" w:cs="Symbol"/>
          <w:lang w:val="de-AT"/>
        </w:rPr>
        <w:t xml:space="preserve"> </w:t>
      </w:r>
      <w:r w:rsidR="00044967">
        <w:rPr>
          <w:rFonts w:eastAsia="Symbol" w:cs="Symbol"/>
          <w:lang w:val="de-AT"/>
        </w:rPr>
        <w:t xml:space="preserve">T. </w:t>
      </w:r>
      <w:r w:rsidRPr="002021B3">
        <w:rPr>
          <w:rFonts w:eastAsia="Symbol" w:cs="Symbol"/>
          <w:lang w:val="de-AT"/>
        </w:rPr>
        <w:t xml:space="preserve">Taylor </w:t>
      </w:r>
      <w:r w:rsidRPr="00044967">
        <w:rPr>
          <w:rFonts w:eastAsia="Symbol" w:cs="Symbol"/>
          <w:lang w:val="de-AT"/>
        </w:rPr>
        <w:t xml:space="preserve">and </w:t>
      </w:r>
      <w:r w:rsidRPr="002021B3">
        <w:rPr>
          <w:rFonts w:eastAsia="Symbol" w:cs="Symbol"/>
          <w:lang w:val="de-AT"/>
        </w:rPr>
        <w:t>G</w:t>
      </w:r>
      <w:r w:rsidRPr="00F04D27">
        <w:rPr>
          <w:rFonts w:eastAsia="Symbol" w:cs="Symbol"/>
          <w:lang w:val="de-AT"/>
        </w:rPr>
        <w:t>. Bachmann</w:t>
      </w:r>
      <w:r w:rsidRPr="002021B3">
        <w:rPr>
          <w:rFonts w:eastAsia="Symbol" w:cs="Symbol"/>
          <w:iCs/>
        </w:rPr>
        <w:t xml:space="preserve"> (ed.)</w:t>
      </w:r>
      <w:r w:rsidRPr="002021B3">
        <w:rPr>
          <w:rFonts w:eastAsia="Symbol" w:cs="Symbol"/>
        </w:rPr>
        <w:t>,</w:t>
      </w:r>
      <w:r>
        <w:rPr>
          <w:rFonts w:eastAsia="Symbol" w:cs="Symbol"/>
        </w:rPr>
        <w:t xml:space="preserve"> </w:t>
      </w:r>
      <w:r w:rsidRPr="002021B3">
        <w:rPr>
          <w:rFonts w:eastAsia="Symbol" w:cs="Symbol"/>
        </w:rPr>
        <w:t>50–53, 2021.</w:t>
      </w:r>
    </w:p>
    <w:p w14:paraId="36EF9F22" w14:textId="61D570A9" w:rsidR="003400A8" w:rsidRPr="002021B3" w:rsidRDefault="003400A8" w:rsidP="00C676DB">
      <w:pPr>
        <w:numPr>
          <w:ilvl w:val="0"/>
          <w:numId w:val="3"/>
        </w:numPr>
        <w:tabs>
          <w:tab w:val="clear" w:pos="420"/>
        </w:tabs>
        <w:ind w:left="340" w:hanging="340"/>
        <w:jc w:val="both"/>
      </w:pPr>
      <w:r w:rsidRPr="002021B3">
        <w:rPr>
          <w:rFonts w:eastAsia="Symbol" w:cs="Symbol"/>
        </w:rPr>
        <w:t xml:space="preserve">V. Medina, R. Valdes, J. </w:t>
      </w:r>
      <w:proofErr w:type="spellStart"/>
      <w:r w:rsidRPr="002021B3">
        <w:rPr>
          <w:rFonts w:eastAsia="Symbol" w:cs="Symbol"/>
        </w:rPr>
        <w:t>Azpiroz</w:t>
      </w:r>
      <w:proofErr w:type="spellEnd"/>
      <w:r w:rsidRPr="002021B3">
        <w:rPr>
          <w:rFonts w:eastAsia="Symbol" w:cs="Symbol"/>
        </w:rPr>
        <w:t>, and E. Sacristan</w:t>
      </w:r>
      <w:r w:rsidR="00CD7393" w:rsidRPr="002021B3">
        <w:rPr>
          <w:rFonts w:eastAsia="Symbol" w:cs="Symbol"/>
        </w:rPr>
        <w:t>.</w:t>
      </w:r>
      <w:r w:rsidRPr="002021B3">
        <w:rPr>
          <w:rFonts w:eastAsia="Symbol" w:cs="Symbol"/>
        </w:rPr>
        <w:t xml:space="preserve"> </w:t>
      </w:r>
      <w:proofErr w:type="gramStart"/>
      <w:r w:rsidRPr="002021B3">
        <w:rPr>
          <w:rFonts w:eastAsia="Symbol" w:cs="Symbol"/>
        </w:rPr>
        <w:t>Title</w:t>
      </w:r>
      <w:proofErr w:type="gramEnd"/>
      <w:r w:rsidRPr="002021B3">
        <w:rPr>
          <w:rFonts w:eastAsia="Symbol" w:cs="Symbol"/>
        </w:rPr>
        <w:t xml:space="preserve"> of paper if known, unpublished.</w:t>
      </w:r>
    </w:p>
    <w:p w14:paraId="69E5175D" w14:textId="3A71FE57" w:rsidR="00DC698B" w:rsidRPr="002021B3" w:rsidRDefault="00DC698B" w:rsidP="00C676DB">
      <w:pPr>
        <w:numPr>
          <w:ilvl w:val="0"/>
          <w:numId w:val="3"/>
        </w:numPr>
        <w:tabs>
          <w:tab w:val="clear" w:pos="420"/>
        </w:tabs>
        <w:ind w:left="340" w:hanging="340"/>
        <w:jc w:val="both"/>
      </w:pPr>
      <w:r w:rsidRPr="002021B3">
        <w:rPr>
          <w:rFonts w:eastAsia="Symbol" w:cs="Symbol"/>
        </w:rPr>
        <w:t xml:space="preserve">E. H. Smith. A note on </w:t>
      </w:r>
      <w:r w:rsidR="00DD3C93" w:rsidRPr="002021B3">
        <w:rPr>
          <w:rFonts w:eastAsia="Symbol" w:cs="Symbol"/>
        </w:rPr>
        <w:t>particles and cells manipulation</w:t>
      </w:r>
      <w:r w:rsidRPr="002021B3">
        <w:rPr>
          <w:rFonts w:eastAsia="Symbol" w:cs="Symbol"/>
        </w:rPr>
        <w:t xml:space="preserve">, </w:t>
      </w:r>
      <w:r w:rsidR="00D17303" w:rsidRPr="002021B3">
        <w:rPr>
          <w:rFonts w:eastAsia="Symbol" w:cs="Symbol"/>
          <w:i/>
          <w:iCs/>
        </w:rPr>
        <w:t xml:space="preserve">Microfluidics and </w:t>
      </w:r>
      <w:proofErr w:type="spellStart"/>
      <w:r w:rsidR="00D17303" w:rsidRPr="002021B3">
        <w:rPr>
          <w:rFonts w:eastAsia="Symbol" w:cs="Symbol"/>
          <w:i/>
          <w:iCs/>
        </w:rPr>
        <w:t>Nanofluidics</w:t>
      </w:r>
      <w:proofErr w:type="spellEnd"/>
      <w:r w:rsidRPr="002021B3">
        <w:rPr>
          <w:rFonts w:eastAsia="Symbol" w:cs="Symbol"/>
        </w:rPr>
        <w:t>, in</w:t>
      </w:r>
      <w:r w:rsidRPr="002021B3">
        <w:rPr>
          <w:rFonts w:eastAsia="Symbol" w:cs="Symbol" w:hint="eastAsia"/>
          <w:lang w:eastAsia="ja-JP"/>
        </w:rPr>
        <w:t xml:space="preserve"> </w:t>
      </w:r>
      <w:proofErr w:type="gramStart"/>
      <w:r w:rsidRPr="002021B3">
        <w:rPr>
          <w:rFonts w:eastAsia="Symbol" w:cs="Symbol"/>
        </w:rPr>
        <w:t>press</w:t>
      </w:r>
      <w:proofErr w:type="gramEnd"/>
      <w:r w:rsidRPr="002021B3">
        <w:rPr>
          <w:rFonts w:eastAsia="Symbol" w:cs="Symbol"/>
        </w:rPr>
        <w:t>.</w:t>
      </w:r>
    </w:p>
    <w:p w14:paraId="57C81CE6" w14:textId="77777777" w:rsidR="00181BD2" w:rsidRDefault="00181BD2" w:rsidP="00181BD2">
      <w:pPr>
        <w:tabs>
          <w:tab w:val="left" w:pos="342"/>
        </w:tabs>
        <w:jc w:val="both"/>
        <w:rPr>
          <w:rFonts w:eastAsia="Symbol" w:cs="Symbol"/>
          <w:sz w:val="16"/>
          <w:szCs w:val="16"/>
        </w:rPr>
      </w:pPr>
    </w:p>
    <w:p w14:paraId="0DD76078" w14:textId="77777777" w:rsidR="00181BD2" w:rsidRDefault="00181BD2" w:rsidP="00181BD2">
      <w:pPr>
        <w:tabs>
          <w:tab w:val="left" w:pos="342"/>
        </w:tabs>
        <w:jc w:val="both"/>
      </w:pPr>
    </w:p>
    <w:sectPr w:rsidR="00181BD2" w:rsidSect="009A787F">
      <w:headerReference w:type="default" r:id="rId13"/>
      <w:footerReference w:type="default" r:id="rId14"/>
      <w:pgSz w:w="11906" w:h="16838" w:code="9"/>
      <w:pgMar w:top="1418" w:right="1134" w:bottom="1418" w:left="1134" w:header="720" w:footer="720" w:gutter="0"/>
      <w:cols w:num="2" w:space="3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0817C" w14:textId="77777777" w:rsidR="00AD1EBA" w:rsidRDefault="00AD1EBA">
      <w:r>
        <w:separator/>
      </w:r>
    </w:p>
  </w:endnote>
  <w:endnote w:type="continuationSeparator" w:id="0">
    <w:p w14:paraId="4C5AD1C6" w14:textId="77777777" w:rsidR="00AD1EBA" w:rsidRDefault="00AD1EBA">
      <w:r>
        <w:continuationSeparator/>
      </w:r>
    </w:p>
  </w:endnote>
  <w:endnote w:type="continuationNotice" w:id="1">
    <w:p w14:paraId="3915344E" w14:textId="77777777" w:rsidR="00AD1EBA" w:rsidRDefault="00AD1E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BFF9D9D-0881-4CF7-BCAD-903F84CF4A73}"/>
    <w:embedBold r:id="rId2" w:fontKey="{D62319D8-B002-4E27-82F3-6F32CC119068}"/>
    <w:embedItalic r:id="rId3" w:fontKey="{BC3A3D26-E1A2-41C4-B2E0-9E697175B911}"/>
    <w:embedBoldItalic r:id="rId4" w:fontKey="{8547E6B7-B0B1-4C02-AEFB-6898C0D9E6EB}"/>
  </w:font>
  <w:font w:name="Symbol">
    <w:panose1 w:val="05050102010706020507"/>
    <w:charset w:val="02"/>
    <w:family w:val="roman"/>
    <w:pitch w:val="variable"/>
    <w:sig w:usb0="00000000" w:usb1="10000000" w:usb2="00000000" w:usb3="00000000" w:csb0="80000000" w:csb1="00000000"/>
    <w:embedRegular r:id="rId5" w:fontKey="{E7F2E10B-BB58-4ABE-A529-3B0F75204678}"/>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font>
  <w:font w:name="Noto Sans CJK SC Regular">
    <w:charset w:val="01"/>
    <w:family w:val="auto"/>
    <w:pitch w:val="variable"/>
  </w:font>
  <w:font w:name="FreeSans">
    <w:altName w:val="Calibri"/>
    <w:charset w:val="01"/>
    <w:family w:val="auto"/>
    <w:pitch w:val="variable"/>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2812" w14:textId="77777777" w:rsidR="009424B0" w:rsidRDefault="009424B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9AE89" w14:textId="77777777" w:rsidR="00AD1EBA" w:rsidRDefault="00AD1EBA">
      <w:r>
        <w:separator/>
      </w:r>
    </w:p>
  </w:footnote>
  <w:footnote w:type="continuationSeparator" w:id="0">
    <w:p w14:paraId="44CD2F6E" w14:textId="77777777" w:rsidR="00AD1EBA" w:rsidRDefault="00AD1EBA">
      <w:r>
        <w:continuationSeparator/>
      </w:r>
    </w:p>
  </w:footnote>
  <w:footnote w:type="continuationNotice" w:id="1">
    <w:p w14:paraId="64017254" w14:textId="77777777" w:rsidR="00AD1EBA" w:rsidRDefault="00AD1E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CAA7" w14:textId="77777777" w:rsidR="009424B0" w:rsidRDefault="009424B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decimal"/>
      <w:pStyle w:val="References"/>
      <w:lvlText w:val="[%1]"/>
      <w:lvlJc w:val="left"/>
      <w:pPr>
        <w:tabs>
          <w:tab w:val="num" w:pos="360"/>
        </w:tabs>
        <w:ind w:left="360" w:hanging="360"/>
      </w:pPr>
    </w:lvl>
  </w:abstractNum>
  <w:abstractNum w:abstractNumId="2" w15:restartNumberingAfterBreak="0">
    <w:nsid w:val="00000003"/>
    <w:multiLevelType w:val="singleLevel"/>
    <w:tmpl w:val="82A8E7EC"/>
    <w:name w:val="WW8Num13"/>
    <w:lvl w:ilvl="0">
      <w:start w:val="1"/>
      <w:numFmt w:val="decimal"/>
      <w:lvlText w:val="[%1]"/>
      <w:lvlJc w:val="left"/>
      <w:pPr>
        <w:tabs>
          <w:tab w:val="num" w:pos="420"/>
        </w:tabs>
        <w:ind w:left="420" w:hanging="420"/>
      </w:pPr>
      <w:rPr>
        <w:rFonts w:ascii="Times New Roman" w:eastAsia="Symbol" w:hAnsi="Times New Roman" w:cs="Times New Roman" w:hint="default"/>
        <w:b w:val="0"/>
        <w:i w:val="0"/>
        <w:sz w:val="20"/>
        <w:szCs w:val="20"/>
        <w:lang w:val="es-ES" w:eastAsia="ja-JP"/>
      </w:rPr>
    </w:lvl>
  </w:abstractNum>
  <w:abstractNum w:abstractNumId="3" w15:restartNumberingAfterBreak="0">
    <w:nsid w:val="665B7D83"/>
    <w:multiLevelType w:val="hybridMultilevel"/>
    <w:tmpl w:val="55E0DE1A"/>
    <w:lvl w:ilvl="0" w:tplc="25B4DD60">
      <w:start w:val="1"/>
      <w:numFmt w:val="decimal"/>
      <w:lvlText w:val="%1)"/>
      <w:lvlJc w:val="left"/>
      <w:pPr>
        <w:ind w:left="696" w:hanging="360"/>
      </w:pPr>
      <w:rPr>
        <w:rFonts w:hint="default"/>
      </w:rPr>
    </w:lvl>
    <w:lvl w:ilvl="1" w:tplc="0C0A0019" w:tentative="1">
      <w:start w:val="1"/>
      <w:numFmt w:val="lowerLetter"/>
      <w:lvlText w:val="%2."/>
      <w:lvlJc w:val="left"/>
      <w:pPr>
        <w:ind w:left="1416" w:hanging="360"/>
      </w:pPr>
    </w:lvl>
    <w:lvl w:ilvl="2" w:tplc="0C0A001B" w:tentative="1">
      <w:start w:val="1"/>
      <w:numFmt w:val="lowerRoman"/>
      <w:lvlText w:val="%3."/>
      <w:lvlJc w:val="right"/>
      <w:pPr>
        <w:ind w:left="2136" w:hanging="180"/>
      </w:pPr>
    </w:lvl>
    <w:lvl w:ilvl="3" w:tplc="0C0A000F" w:tentative="1">
      <w:start w:val="1"/>
      <w:numFmt w:val="decimal"/>
      <w:lvlText w:val="%4."/>
      <w:lvlJc w:val="left"/>
      <w:pPr>
        <w:ind w:left="2856" w:hanging="360"/>
      </w:pPr>
    </w:lvl>
    <w:lvl w:ilvl="4" w:tplc="0C0A0019" w:tentative="1">
      <w:start w:val="1"/>
      <w:numFmt w:val="lowerLetter"/>
      <w:lvlText w:val="%5."/>
      <w:lvlJc w:val="left"/>
      <w:pPr>
        <w:ind w:left="3576" w:hanging="360"/>
      </w:pPr>
    </w:lvl>
    <w:lvl w:ilvl="5" w:tplc="0C0A001B" w:tentative="1">
      <w:start w:val="1"/>
      <w:numFmt w:val="lowerRoman"/>
      <w:lvlText w:val="%6."/>
      <w:lvlJc w:val="right"/>
      <w:pPr>
        <w:ind w:left="4296" w:hanging="180"/>
      </w:pPr>
    </w:lvl>
    <w:lvl w:ilvl="6" w:tplc="0C0A000F" w:tentative="1">
      <w:start w:val="1"/>
      <w:numFmt w:val="decimal"/>
      <w:lvlText w:val="%7."/>
      <w:lvlJc w:val="left"/>
      <w:pPr>
        <w:ind w:left="5016" w:hanging="360"/>
      </w:pPr>
    </w:lvl>
    <w:lvl w:ilvl="7" w:tplc="0C0A0019" w:tentative="1">
      <w:start w:val="1"/>
      <w:numFmt w:val="lowerLetter"/>
      <w:lvlText w:val="%8."/>
      <w:lvlJc w:val="left"/>
      <w:pPr>
        <w:ind w:left="5736" w:hanging="360"/>
      </w:pPr>
    </w:lvl>
    <w:lvl w:ilvl="8" w:tplc="0C0A001B" w:tentative="1">
      <w:start w:val="1"/>
      <w:numFmt w:val="lowerRoman"/>
      <w:lvlText w:val="%9."/>
      <w:lvlJc w:val="right"/>
      <w:pPr>
        <w:ind w:left="6456" w:hanging="180"/>
      </w:pPr>
    </w:lvl>
  </w:abstractNum>
  <w:num w:numId="1" w16cid:durableId="2080706132">
    <w:abstractNumId w:val="0"/>
  </w:num>
  <w:num w:numId="2" w16cid:durableId="1738628313">
    <w:abstractNumId w:val="1"/>
  </w:num>
  <w:num w:numId="3" w16cid:durableId="810634888">
    <w:abstractNumId w:val="2"/>
  </w:num>
  <w:num w:numId="4" w16cid:durableId="1718236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TrueTypeFonts/>
  <w:embedSystemFonts/>
  <w:saveSubset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142"/>
    <w:rsid w:val="00001CE0"/>
    <w:rsid w:val="00003E42"/>
    <w:rsid w:val="00035C89"/>
    <w:rsid w:val="00044967"/>
    <w:rsid w:val="0006654F"/>
    <w:rsid w:val="0007500B"/>
    <w:rsid w:val="0009190F"/>
    <w:rsid w:val="0009755D"/>
    <w:rsid w:val="000B150D"/>
    <w:rsid w:val="000B40C8"/>
    <w:rsid w:val="000C0759"/>
    <w:rsid w:val="000C2A3D"/>
    <w:rsid w:val="000D6EA6"/>
    <w:rsid w:val="001100DF"/>
    <w:rsid w:val="00111FBD"/>
    <w:rsid w:val="00124BF3"/>
    <w:rsid w:val="001360E0"/>
    <w:rsid w:val="00181BD2"/>
    <w:rsid w:val="001847E2"/>
    <w:rsid w:val="0019106A"/>
    <w:rsid w:val="001A6C9D"/>
    <w:rsid w:val="002021B3"/>
    <w:rsid w:val="00223641"/>
    <w:rsid w:val="00241424"/>
    <w:rsid w:val="00286491"/>
    <w:rsid w:val="002C20A6"/>
    <w:rsid w:val="002C275E"/>
    <w:rsid w:val="0030619D"/>
    <w:rsid w:val="00313062"/>
    <w:rsid w:val="00317A53"/>
    <w:rsid w:val="0032746F"/>
    <w:rsid w:val="00327E73"/>
    <w:rsid w:val="003400A8"/>
    <w:rsid w:val="0037036A"/>
    <w:rsid w:val="00372CF0"/>
    <w:rsid w:val="003D77F9"/>
    <w:rsid w:val="003F6C6B"/>
    <w:rsid w:val="004040EA"/>
    <w:rsid w:val="00430661"/>
    <w:rsid w:val="0043531D"/>
    <w:rsid w:val="00436537"/>
    <w:rsid w:val="00443A25"/>
    <w:rsid w:val="00451FF0"/>
    <w:rsid w:val="00480F46"/>
    <w:rsid w:val="00481E1B"/>
    <w:rsid w:val="00497338"/>
    <w:rsid w:val="004C771F"/>
    <w:rsid w:val="004E5CE0"/>
    <w:rsid w:val="00517FCC"/>
    <w:rsid w:val="00532DE0"/>
    <w:rsid w:val="00563F8E"/>
    <w:rsid w:val="00572DCA"/>
    <w:rsid w:val="00582290"/>
    <w:rsid w:val="00592A76"/>
    <w:rsid w:val="005A6E12"/>
    <w:rsid w:val="005B25ED"/>
    <w:rsid w:val="005D1D6C"/>
    <w:rsid w:val="005E3831"/>
    <w:rsid w:val="00602377"/>
    <w:rsid w:val="00647A35"/>
    <w:rsid w:val="00660DE8"/>
    <w:rsid w:val="0068006A"/>
    <w:rsid w:val="006811DA"/>
    <w:rsid w:val="006B5921"/>
    <w:rsid w:val="00700254"/>
    <w:rsid w:val="00762AD1"/>
    <w:rsid w:val="007D6C3F"/>
    <w:rsid w:val="007F4129"/>
    <w:rsid w:val="0082697D"/>
    <w:rsid w:val="00830502"/>
    <w:rsid w:val="00830AA4"/>
    <w:rsid w:val="008424BB"/>
    <w:rsid w:val="008436C4"/>
    <w:rsid w:val="0085479F"/>
    <w:rsid w:val="00870E35"/>
    <w:rsid w:val="00871186"/>
    <w:rsid w:val="00891EDD"/>
    <w:rsid w:val="008A6413"/>
    <w:rsid w:val="008F0DF9"/>
    <w:rsid w:val="00906485"/>
    <w:rsid w:val="009424B0"/>
    <w:rsid w:val="0098668C"/>
    <w:rsid w:val="009A787F"/>
    <w:rsid w:val="009D543A"/>
    <w:rsid w:val="00A16BA8"/>
    <w:rsid w:val="00A21EA8"/>
    <w:rsid w:val="00A239FB"/>
    <w:rsid w:val="00A2669C"/>
    <w:rsid w:val="00A60F0B"/>
    <w:rsid w:val="00A64EDF"/>
    <w:rsid w:val="00A67AC8"/>
    <w:rsid w:val="00A74142"/>
    <w:rsid w:val="00A75BEC"/>
    <w:rsid w:val="00A77798"/>
    <w:rsid w:val="00A86DEC"/>
    <w:rsid w:val="00AB2D7C"/>
    <w:rsid w:val="00AD0CDF"/>
    <w:rsid w:val="00AD1EBA"/>
    <w:rsid w:val="00AD6B4E"/>
    <w:rsid w:val="00B10D62"/>
    <w:rsid w:val="00B34A81"/>
    <w:rsid w:val="00B901F6"/>
    <w:rsid w:val="00BA3B1F"/>
    <w:rsid w:val="00BD0E83"/>
    <w:rsid w:val="00C0080A"/>
    <w:rsid w:val="00C03F63"/>
    <w:rsid w:val="00C11795"/>
    <w:rsid w:val="00C13C04"/>
    <w:rsid w:val="00C25B3A"/>
    <w:rsid w:val="00C26C7D"/>
    <w:rsid w:val="00C3551B"/>
    <w:rsid w:val="00C363F4"/>
    <w:rsid w:val="00C36E05"/>
    <w:rsid w:val="00C63475"/>
    <w:rsid w:val="00C64190"/>
    <w:rsid w:val="00C66A37"/>
    <w:rsid w:val="00C676DB"/>
    <w:rsid w:val="00C952C0"/>
    <w:rsid w:val="00CA57C8"/>
    <w:rsid w:val="00CB1F73"/>
    <w:rsid w:val="00CD7393"/>
    <w:rsid w:val="00D17303"/>
    <w:rsid w:val="00D24158"/>
    <w:rsid w:val="00D41298"/>
    <w:rsid w:val="00D45027"/>
    <w:rsid w:val="00D672F0"/>
    <w:rsid w:val="00D76B2C"/>
    <w:rsid w:val="00D76C87"/>
    <w:rsid w:val="00DA3F05"/>
    <w:rsid w:val="00DA74F2"/>
    <w:rsid w:val="00DC698B"/>
    <w:rsid w:val="00DD3C93"/>
    <w:rsid w:val="00E10631"/>
    <w:rsid w:val="00E14AB7"/>
    <w:rsid w:val="00E17E1D"/>
    <w:rsid w:val="00E2602F"/>
    <w:rsid w:val="00E37603"/>
    <w:rsid w:val="00E37787"/>
    <w:rsid w:val="00E552AE"/>
    <w:rsid w:val="00E610F8"/>
    <w:rsid w:val="00EB2060"/>
    <w:rsid w:val="00EB54BB"/>
    <w:rsid w:val="00ED5706"/>
    <w:rsid w:val="00EE1532"/>
    <w:rsid w:val="00EF4A1B"/>
    <w:rsid w:val="00F034A9"/>
    <w:rsid w:val="00F04D27"/>
    <w:rsid w:val="00F24FAC"/>
    <w:rsid w:val="00F64174"/>
    <w:rsid w:val="00F66076"/>
    <w:rsid w:val="00FB74BC"/>
    <w:rsid w:val="00FE24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AEFFDBD"/>
  <w15:chartTrackingRefBased/>
  <w15:docId w15:val="{13058BE1-BADD-42F6-B920-81339C19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C7D"/>
    <w:pPr>
      <w:suppressAutoHyphens/>
    </w:pPr>
    <w:rPr>
      <w:rFonts w:eastAsia="MS Mincho"/>
      <w:lang w:val="en-US" w:eastAsia="zh-CN"/>
    </w:rPr>
  </w:style>
  <w:style w:type="paragraph" w:styleId="Heading1">
    <w:name w:val="heading 1"/>
    <w:basedOn w:val="Normal"/>
    <w:next w:val="Normal"/>
    <w:qFormat/>
    <w:pPr>
      <w:keepNext/>
      <w:numPr>
        <w:numId w:val="1"/>
      </w:numPr>
      <w:jc w:val="both"/>
      <w:outlineLvl w:val="0"/>
    </w:pPr>
    <w:rPr>
      <w:b/>
      <w:sz w:val="29"/>
    </w:rPr>
  </w:style>
  <w:style w:type="paragraph" w:styleId="Heading2">
    <w:name w:val="heading 2"/>
    <w:basedOn w:val="Normal"/>
    <w:next w:val="Normal"/>
    <w:qFormat/>
    <w:pPr>
      <w:keepNext/>
      <w:numPr>
        <w:ilvl w:val="1"/>
        <w:numId w:val="1"/>
      </w:numPr>
      <w:jc w:val="both"/>
      <w:outlineLvl w:val="1"/>
    </w:pPr>
    <w:rPr>
      <w:i/>
    </w:rPr>
  </w:style>
  <w:style w:type="paragraph" w:styleId="Heading3">
    <w:name w:val="heading 3"/>
    <w:basedOn w:val="Normal"/>
    <w:next w:val="Normal"/>
    <w:qFormat/>
    <w:pPr>
      <w:keepNext/>
      <w:numPr>
        <w:ilvl w:val="2"/>
        <w:numId w:val="1"/>
      </w:numPr>
      <w:spacing w:line="180" w:lineRule="exact"/>
      <w:jc w:val="both"/>
      <w:outlineLvl w:val="2"/>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sz w:val="20"/>
    </w:rPr>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sz w:val="2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8z0">
    <w:name w:val="WW8Num8z0"/>
    <w:rPr>
      <w:rFonts w:ascii="Times New Roman" w:hAnsi="Times New Roman" w:cs="Times New Roman" w:hint="default"/>
      <w:b w:val="0"/>
      <w:i w:val="0"/>
      <w:color w:val="auto"/>
      <w:sz w:val="16"/>
      <w:u w:val="none"/>
    </w:rPr>
  </w:style>
  <w:style w:type="character" w:customStyle="1" w:styleId="WW8Num8z1">
    <w:name w:val="WW8Num8z1"/>
    <w:rPr>
      <w:rFonts w:ascii="Wingdings" w:hAnsi="Wingdings" w:cs="Wingdings" w:hint="default"/>
    </w:rPr>
  </w:style>
  <w:style w:type="character" w:customStyle="1" w:styleId="WW8Num9z0">
    <w:name w:val="WW8Num9z0"/>
  </w:style>
  <w:style w:type="character" w:customStyle="1" w:styleId="WW8Num10z0">
    <w:name w:val="WW8Num10z0"/>
    <w:rPr>
      <w:rFonts w:ascii="Times New Roman" w:hAnsi="Times New Roman" w:cs="Times New Roman" w:hint="default"/>
      <w:b w:val="0"/>
      <w:i w:val="0"/>
      <w:color w:val="auto"/>
      <w:sz w:val="16"/>
      <w:u w:val="none"/>
    </w:rPr>
  </w:style>
  <w:style w:type="character" w:customStyle="1" w:styleId="WW8Num10z1">
    <w:name w:val="WW8Num10z1"/>
    <w:rPr>
      <w:rFonts w:ascii="Wingdings" w:hAnsi="Wingdings" w:cs="Wingdings" w:hint="default"/>
    </w:rPr>
  </w:style>
  <w:style w:type="character" w:customStyle="1" w:styleId="WW8Num11z0">
    <w:name w:val="WW8Num11z0"/>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imes New Roman" w:eastAsia="Symbol" w:hAnsi="Times New Roman" w:cs="Times New Roman" w:hint="default"/>
      <w:b w:val="0"/>
      <w:i w:val="0"/>
      <w:sz w:val="16"/>
      <w:szCs w:val="16"/>
      <w:lang w:val="es-ES" w:eastAsia="ja-JP"/>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Fuentedeprrafopredeter1">
    <w:name w:val="Fuente de párrafo predeter.1"/>
  </w:style>
  <w:style w:type="character" w:styleId="PageNumber">
    <w:name w:val="page number"/>
    <w:basedOn w:val="Fuentedeprrafopredeter1"/>
  </w:style>
  <w:style w:type="character" w:styleId="Hyperlink">
    <w:name w:val="Hyperlink"/>
    <w:rPr>
      <w:color w:val="0000FF"/>
      <w:u w:val="single"/>
    </w:rPr>
  </w:style>
  <w:style w:type="character" w:customStyle="1" w:styleId="BalloonTextChar">
    <w:name w:val="Balloon Text Char"/>
    <w:rPr>
      <w:rFonts w:ascii="Arial" w:eastAsia="MS Gothic" w:hAnsi="Arial" w:cs="Times New Roman"/>
      <w:sz w:val="18"/>
      <w:szCs w:val="18"/>
    </w:rPr>
  </w:style>
  <w:style w:type="paragraph" w:customStyle="1" w:styleId="Encabezado1">
    <w:name w:val="Encabezado1"/>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pPr>
      <w:jc w:val="both"/>
    </w:pPr>
    <w:rPr>
      <w:b/>
      <w:sz w:val="18"/>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pPr>
    <w:rPr>
      <w:rFonts w:cs="FreeSans"/>
    </w:rPr>
  </w:style>
  <w:style w:type="paragraph" w:styleId="BodyTextIndent">
    <w:name w:val="Body Text Indent"/>
    <w:basedOn w:val="Normal"/>
    <w:pPr>
      <w:ind w:firstLine="288"/>
      <w:jc w:val="both"/>
    </w:pPr>
  </w:style>
  <w:style w:type="paragraph" w:customStyle="1" w:styleId="Sangra2detindependiente1">
    <w:name w:val="Sangría 2 de t. independiente1"/>
    <w:basedOn w:val="Normal"/>
    <w:pPr>
      <w:ind w:firstLine="180"/>
      <w:jc w:val="both"/>
    </w:pPr>
  </w:style>
  <w:style w:type="paragraph" w:styleId="Header">
    <w:name w:val="header"/>
    <w:basedOn w:val="Normal"/>
    <w:pPr>
      <w:tabs>
        <w:tab w:val="center" w:pos="4419"/>
        <w:tab w:val="right" w:pos="8838"/>
      </w:tabs>
    </w:pPr>
  </w:style>
  <w:style w:type="paragraph" w:styleId="Footer">
    <w:name w:val="footer"/>
    <w:basedOn w:val="Normal"/>
    <w:pPr>
      <w:tabs>
        <w:tab w:val="center" w:pos="4419"/>
        <w:tab w:val="right" w:pos="8838"/>
      </w:tabs>
    </w:pPr>
  </w:style>
  <w:style w:type="paragraph" w:customStyle="1" w:styleId="Sangra3detindependiente1">
    <w:name w:val="Sangría 3 de t. independiente1"/>
    <w:basedOn w:val="Normal"/>
    <w:pPr>
      <w:tabs>
        <w:tab w:val="left" w:pos="284"/>
        <w:tab w:val="left" w:pos="426"/>
      </w:tabs>
      <w:ind w:firstLine="340"/>
      <w:jc w:val="both"/>
    </w:pPr>
  </w:style>
  <w:style w:type="paragraph" w:customStyle="1" w:styleId="Textoindependiente21">
    <w:name w:val="Texto independiente 21"/>
    <w:basedOn w:val="Normal"/>
    <w:pPr>
      <w:tabs>
        <w:tab w:val="left" w:pos="340"/>
      </w:tabs>
      <w:jc w:val="both"/>
    </w:pPr>
  </w:style>
  <w:style w:type="paragraph" w:customStyle="1" w:styleId="References">
    <w:name w:val="References"/>
    <w:basedOn w:val="Normal"/>
    <w:pPr>
      <w:numPr>
        <w:numId w:val="2"/>
      </w:numPr>
      <w:autoSpaceDE w:val="0"/>
      <w:jc w:val="both"/>
    </w:pPr>
    <w:rPr>
      <w:sz w:val="16"/>
    </w:rPr>
  </w:style>
  <w:style w:type="paragraph" w:customStyle="1" w:styleId="Text">
    <w:name w:val="Text"/>
    <w:basedOn w:val="Normal"/>
    <w:pPr>
      <w:widowControl w:val="0"/>
      <w:autoSpaceDE w:val="0"/>
      <w:spacing w:line="252" w:lineRule="auto"/>
      <w:ind w:firstLine="202"/>
      <w:jc w:val="both"/>
    </w:pPr>
  </w:style>
  <w:style w:type="paragraph" w:customStyle="1" w:styleId="Textodeglobo1">
    <w:name w:val="Texto de globo1"/>
    <w:basedOn w:val="Normal"/>
    <w:rPr>
      <w:rFonts w:ascii="Arial" w:eastAsia="MS Gothic" w:hAnsi="Arial" w:cs="Arial"/>
      <w:sz w:val="18"/>
      <w:szCs w:val="18"/>
      <w:lang w:val="x-none"/>
    </w:rPr>
  </w:style>
  <w:style w:type="paragraph" w:customStyle="1" w:styleId="Contenidodelmarco">
    <w:name w:val="Contenido del marco"/>
    <w:basedOn w:val="Normal"/>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on">
    <w:name w:val="Revision"/>
    <w:hidden/>
    <w:uiPriority w:val="99"/>
    <w:semiHidden/>
    <w:rsid w:val="001847E2"/>
    <w:rPr>
      <w:rFonts w:eastAsia="MS Mincho"/>
      <w:lang w:val="en-US" w:eastAsia="zh-CN"/>
    </w:rPr>
  </w:style>
  <w:style w:type="table" w:styleId="TableGrid">
    <w:name w:val="Table Grid"/>
    <w:basedOn w:val="TableNormal"/>
    <w:uiPriority w:val="39"/>
    <w:rsid w:val="00C3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D6C3F"/>
  </w:style>
  <w:style w:type="character" w:customStyle="1" w:styleId="EndnoteTextChar">
    <w:name w:val="Endnote Text Char"/>
    <w:basedOn w:val="DefaultParagraphFont"/>
    <w:link w:val="EndnoteText"/>
    <w:uiPriority w:val="99"/>
    <w:semiHidden/>
    <w:rsid w:val="007D6C3F"/>
    <w:rPr>
      <w:rFonts w:eastAsia="MS Mincho"/>
      <w:lang w:val="en-US" w:eastAsia="zh-CN"/>
    </w:rPr>
  </w:style>
  <w:style w:type="character" w:styleId="EndnoteReference">
    <w:name w:val="endnote reference"/>
    <w:basedOn w:val="DefaultParagraphFont"/>
    <w:uiPriority w:val="99"/>
    <w:semiHidden/>
    <w:unhideWhenUsed/>
    <w:rsid w:val="007D6C3F"/>
    <w:rPr>
      <w:vertAlign w:val="superscript"/>
    </w:rPr>
  </w:style>
  <w:style w:type="paragraph" w:styleId="FootnoteText">
    <w:name w:val="footnote text"/>
    <w:basedOn w:val="Normal"/>
    <w:link w:val="FootnoteTextChar"/>
    <w:uiPriority w:val="99"/>
    <w:semiHidden/>
    <w:unhideWhenUsed/>
    <w:rsid w:val="00891EDD"/>
  </w:style>
  <w:style w:type="character" w:customStyle="1" w:styleId="FootnoteTextChar">
    <w:name w:val="Footnote Text Char"/>
    <w:basedOn w:val="DefaultParagraphFont"/>
    <w:link w:val="FootnoteText"/>
    <w:uiPriority w:val="99"/>
    <w:semiHidden/>
    <w:rsid w:val="00891EDD"/>
    <w:rPr>
      <w:rFonts w:eastAsia="MS Mincho"/>
      <w:lang w:val="en-US" w:eastAsia="zh-CN"/>
    </w:rPr>
  </w:style>
  <w:style w:type="character" w:styleId="FootnoteReference">
    <w:name w:val="footnote reference"/>
    <w:basedOn w:val="DefaultParagraphFont"/>
    <w:uiPriority w:val="99"/>
    <w:semiHidden/>
    <w:unhideWhenUsed/>
    <w:rsid w:val="00891EDD"/>
    <w:rPr>
      <w:vertAlign w:val="superscript"/>
    </w:rPr>
  </w:style>
  <w:style w:type="paragraph" w:styleId="ListParagraph">
    <w:name w:val="List Paragraph"/>
    <w:basedOn w:val="Normal"/>
    <w:uiPriority w:val="34"/>
    <w:qFormat/>
    <w:rsid w:val="00C25B3A"/>
    <w:pPr>
      <w:ind w:left="720"/>
      <w:contextualSpacing/>
    </w:pPr>
  </w:style>
  <w:style w:type="character" w:styleId="UnresolvedMention">
    <w:name w:val="Unresolved Mention"/>
    <w:basedOn w:val="DefaultParagraphFont"/>
    <w:uiPriority w:val="99"/>
    <w:semiHidden/>
    <w:unhideWhenUsed/>
    <w:rsid w:val="00D76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151597">
      <w:bodyDiv w:val="1"/>
      <w:marLeft w:val="0"/>
      <w:marRight w:val="0"/>
      <w:marTop w:val="0"/>
      <w:marBottom w:val="0"/>
      <w:divBdr>
        <w:top w:val="none" w:sz="0" w:space="0" w:color="auto"/>
        <w:left w:val="none" w:sz="0" w:space="0" w:color="auto"/>
        <w:bottom w:val="none" w:sz="0" w:space="0" w:color="auto"/>
        <w:right w:val="none" w:sz="0" w:space="0" w:color="auto"/>
      </w:divBdr>
    </w:div>
    <w:div w:id="919018702">
      <w:bodyDiv w:val="1"/>
      <w:marLeft w:val="0"/>
      <w:marRight w:val="0"/>
      <w:marTop w:val="0"/>
      <w:marBottom w:val="0"/>
      <w:divBdr>
        <w:top w:val="none" w:sz="0" w:space="0" w:color="auto"/>
        <w:left w:val="none" w:sz="0" w:space="0" w:color="auto"/>
        <w:bottom w:val="none" w:sz="0" w:space="0" w:color="auto"/>
        <w:right w:val="none" w:sz="0" w:space="0" w:color="auto"/>
      </w:divBdr>
    </w:div>
    <w:div w:id="1028021499">
      <w:bodyDiv w:val="1"/>
      <w:marLeft w:val="0"/>
      <w:marRight w:val="0"/>
      <w:marTop w:val="0"/>
      <w:marBottom w:val="0"/>
      <w:divBdr>
        <w:top w:val="none" w:sz="0" w:space="0" w:color="auto"/>
        <w:left w:val="none" w:sz="0" w:space="0" w:color="auto"/>
        <w:bottom w:val="none" w:sz="0" w:space="0" w:color="auto"/>
        <w:right w:val="none" w:sz="0" w:space="0" w:color="auto"/>
      </w:divBdr>
    </w:div>
    <w:div w:id="102998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mli\My%20Documents\IEEE\PEDS\PEDS%20Full%20Paper%20Format%20Templa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015A979B6934C49BE252F3CF94613BF" ma:contentTypeVersion="11" ma:contentTypeDescription="Crear nuevo documento." ma:contentTypeScope="" ma:versionID="9c72ef4497ab7cc4f0dc089486987383">
  <xsd:schema xmlns:xsd="http://www.w3.org/2001/XMLSchema" xmlns:xs="http://www.w3.org/2001/XMLSchema" xmlns:p="http://schemas.microsoft.com/office/2006/metadata/properties" xmlns:ns2="d905bf6e-5aec-4a9b-8c42-a4a917ba50f7" xmlns:ns3="e25fdfe6-de05-4ad4-9bd4-51956e395a68" targetNamespace="http://schemas.microsoft.com/office/2006/metadata/properties" ma:root="true" ma:fieldsID="3c7b432540548989cf2b4378f58fac8d" ns2:_="" ns3:_="">
    <xsd:import namespace="d905bf6e-5aec-4a9b-8c42-a4a917ba50f7"/>
    <xsd:import namespace="e25fdfe6-de05-4ad4-9bd4-51956e395a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5bf6e-5aec-4a9b-8c42-a4a917ba5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5543dc2c-c282-4bcc-a46d-38262559636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5fdfe6-de05-4ad4-9bd4-51956e395a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996507-9f9e-4562-babe-38816339bec3}" ma:internalName="TaxCatchAll" ma:showField="CatchAllData" ma:web="e25fdfe6-de05-4ad4-9bd4-51956e395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5fdfe6-de05-4ad4-9bd4-51956e395a68" xsi:nil="true"/>
    <lcf76f155ced4ddcb4097134ff3c332f xmlns="d905bf6e-5aec-4a9b-8c42-a4a917ba50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3D0A45-6330-432C-ABC2-AA1A413B9E7F}"/>
</file>

<file path=customXml/itemProps2.xml><?xml version="1.0" encoding="utf-8"?>
<ds:datastoreItem xmlns:ds="http://schemas.openxmlformats.org/officeDocument/2006/customXml" ds:itemID="{6C429E09-0ABC-4A87-9CA2-6774B0224B80}">
  <ds:schemaRefs>
    <ds:schemaRef ds:uri="http://schemas.openxmlformats.org/officeDocument/2006/bibliography"/>
  </ds:schemaRefs>
</ds:datastoreItem>
</file>

<file path=customXml/itemProps3.xml><?xml version="1.0" encoding="utf-8"?>
<ds:datastoreItem xmlns:ds="http://schemas.openxmlformats.org/officeDocument/2006/customXml" ds:itemID="{1C50D461-33B1-445D-BD67-16B0DCEDB46E}">
  <ds:schemaRefs>
    <ds:schemaRef ds:uri="http://schemas.microsoft.com/sharepoint/v3/contenttype/forms"/>
  </ds:schemaRefs>
</ds:datastoreItem>
</file>

<file path=customXml/itemProps4.xml><?xml version="1.0" encoding="utf-8"?>
<ds:datastoreItem xmlns:ds="http://schemas.openxmlformats.org/officeDocument/2006/customXml" ds:itemID="{A641A74B-2F8D-4BBB-87A2-3B8469919E30}">
  <ds:schemaRefs>
    <ds:schemaRef ds:uri="http://schemas.microsoft.com/office/2006/metadata/properties"/>
    <ds:schemaRef ds:uri="http://schemas.microsoft.com/office/infopath/2007/PartnerControls"/>
    <ds:schemaRef ds:uri="c76c1fc1-84d9-4c3c-b381-36bc24d6b1be"/>
  </ds:schemaRefs>
</ds:datastoreItem>
</file>

<file path=docProps/app.xml><?xml version="1.0" encoding="utf-8"?>
<Properties xmlns="http://schemas.openxmlformats.org/officeDocument/2006/extended-properties" xmlns:vt="http://schemas.openxmlformats.org/officeDocument/2006/docPropsVTypes">
  <Template>PEDS Full Paper Format Template.dot</Template>
  <TotalTime>1325</TotalTime>
  <Pages>3</Pages>
  <Words>1402</Words>
  <Characters>7715</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Abstract-Papers up to 4 pages should be submitted using this format</vt:lpstr>
      <vt:lpstr>Abstract-Papers up to 4 pages should be submitted using this format</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Kanazawa</dc:creator>
  <cp:keywords/>
  <dc:description/>
  <cp:lastModifiedBy>FRANCISCO DE PAULA PONTIGA ROMERO</cp:lastModifiedBy>
  <cp:revision>14</cp:revision>
  <cp:lastPrinted>2025-01-16T10:35:00Z</cp:lastPrinted>
  <dcterms:created xsi:type="dcterms:W3CDTF">2025-01-15T12:38:00Z</dcterms:created>
  <dcterms:modified xsi:type="dcterms:W3CDTF">2025-01-16T10:40:00Z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y fmtid="{D5CDD505-2E9C-101B-9397-08002B2CF9AE}" pid="6" name="ContentTypeId">
    <vt:lpwstr>0x010100F015A979B6934C49BE252F3CF94613BF</vt:lpwstr>
  </property>
</Properties>
</file>